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64681B" w:rsidRDefault="00B8416B" w:rsidP="00EC2D4F">
      <w:pPr>
        <w:shd w:val="clear" w:color="auto" w:fill="D9D9D9" w:themeFill="background1" w:themeFillShade="D9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8556AB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 xml:space="preserve"> Big </w:t>
      </w:r>
      <w:proofErr w:type="gramStart"/>
      <w:r>
        <w:rPr>
          <w:rFonts w:ascii="Arial Black" w:hAnsi="Arial Black"/>
          <w:sz w:val="24"/>
          <w:szCs w:val="24"/>
        </w:rPr>
        <w:t>Idea</w:t>
      </w:r>
      <w:proofErr w:type="gramEnd"/>
      <w:r>
        <w:rPr>
          <w:rFonts w:ascii="Arial Black" w:hAnsi="Arial Black"/>
          <w:sz w:val="24"/>
          <w:szCs w:val="24"/>
        </w:rPr>
        <w:t xml:space="preserve"> – </w:t>
      </w:r>
      <w:r w:rsidR="008556AB">
        <w:rPr>
          <w:rFonts w:ascii="Arial Black" w:hAnsi="Arial Black"/>
          <w:sz w:val="24"/>
          <w:szCs w:val="24"/>
        </w:rPr>
        <w:t>How do we get to know and love Jesus Christ?</w:t>
      </w:r>
      <w:r w:rsidR="00952C32">
        <w:rPr>
          <w:rFonts w:ascii="Arial" w:hAnsi="Arial" w:cs="Arial"/>
          <w:color w:val="FF0000"/>
          <w:sz w:val="20"/>
          <w:szCs w:val="20"/>
        </w:rPr>
        <w:t xml:space="preserve"> [6/18</w:t>
      </w:r>
      <w:r w:rsidR="0064681B">
        <w:rPr>
          <w:rFonts w:ascii="Arial" w:hAnsi="Arial" w:cs="Arial"/>
          <w:color w:val="FF0000"/>
          <w:sz w:val="20"/>
          <w:szCs w:val="20"/>
        </w:rPr>
        <w:t>/1</w:t>
      </w:r>
      <w:r w:rsidR="00952C32">
        <w:rPr>
          <w:rFonts w:ascii="Arial" w:hAnsi="Arial" w:cs="Arial"/>
          <w:color w:val="FF0000"/>
          <w:sz w:val="20"/>
          <w:szCs w:val="20"/>
        </w:rPr>
        <w:t>8</w:t>
      </w:r>
      <w:r w:rsidR="0064681B">
        <w:rPr>
          <w:rFonts w:ascii="Arial" w:hAnsi="Arial" w:cs="Arial"/>
          <w:color w:val="FF0000"/>
          <w:sz w:val="20"/>
          <w:szCs w:val="20"/>
        </w:rPr>
        <w:t>]</w:t>
      </w:r>
    </w:p>
    <w:p w:rsidR="00B8416B" w:rsidRDefault="00B8416B" w:rsidP="00B8416B">
      <w:pPr>
        <w:rPr>
          <w:b/>
          <w:sz w:val="28"/>
          <w:szCs w:val="28"/>
        </w:rPr>
      </w:pPr>
    </w:p>
    <w:p w:rsidR="008556AB" w:rsidRPr="00050231" w:rsidRDefault="00B8416B" w:rsidP="008556AB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8556AB">
        <w:rPr>
          <w:rFonts w:ascii="Arial Black" w:hAnsi="Arial Black" w:cs="Arial"/>
          <w:b/>
          <w:sz w:val="24"/>
          <w:szCs w:val="28"/>
        </w:rPr>
        <w:t>2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8556AB" w:rsidRPr="008556AB">
        <w:rPr>
          <w:rFonts w:ascii="Arial Black" w:hAnsi="Arial Black" w:cs="Arial"/>
          <w:b/>
          <w:sz w:val="24"/>
          <w:szCs w:val="28"/>
        </w:rPr>
        <w:t>How does praying help me know and love Jesus Christ?</w:t>
      </w:r>
      <w:r w:rsidR="00050231">
        <w:rPr>
          <w:rFonts w:ascii="Arial Black" w:hAnsi="Arial Black" w:cs="Arial"/>
          <w:b/>
          <w:sz w:val="24"/>
          <w:szCs w:val="28"/>
        </w:rPr>
        <w:t xml:space="preserve"> </w:t>
      </w:r>
      <w:r w:rsidR="00050231">
        <w:rPr>
          <w:rFonts w:ascii="Arial" w:hAnsi="Arial" w:cs="Arial"/>
          <w:sz w:val="24"/>
          <w:szCs w:val="28"/>
        </w:rPr>
        <w:t xml:space="preserve">[Focused Theme/Topic: </w:t>
      </w:r>
      <w:r w:rsidR="00050231">
        <w:rPr>
          <w:rFonts w:ascii="Arial" w:hAnsi="Arial" w:cs="Arial"/>
          <w:i/>
          <w:sz w:val="24"/>
          <w:szCs w:val="28"/>
        </w:rPr>
        <w:t>Prayer</w:t>
      </w:r>
      <w:r w:rsidR="00050231">
        <w:rPr>
          <w:rFonts w:ascii="Arial" w:hAnsi="Arial" w:cs="Arial"/>
          <w:sz w:val="24"/>
          <w:szCs w:val="28"/>
        </w:rPr>
        <w:t>]</w:t>
      </w:r>
    </w:p>
    <w:p w:rsidR="00374BE4" w:rsidRDefault="00374BE4" w:rsidP="00773B33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B8416B" w:rsidRDefault="00773B33" w:rsidP="00EB3DE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1A7A61" w:rsidRPr="001A7A61" w:rsidRDefault="001A7A61" w:rsidP="001A7A61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8556AB" w:rsidRPr="00EB3DE0" w:rsidRDefault="005B55A6" w:rsidP="00EB3DE0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="008556AB">
        <w:rPr>
          <w:rFonts w:ascii="Arial" w:hAnsi="Arial" w:cs="Arial"/>
          <w:sz w:val="24"/>
          <w:szCs w:val="28"/>
        </w:rPr>
        <w:t xml:space="preserve">2.4.1.1 – </w:t>
      </w:r>
      <w:r w:rsidR="005B3E33" w:rsidRPr="005B3E33">
        <w:rPr>
          <w:rFonts w:ascii="Arial" w:hAnsi="Arial" w:cs="Arial"/>
          <w:sz w:val="24"/>
          <w:szCs w:val="28"/>
        </w:rPr>
        <w:t xml:space="preserve">Prayer is communicating with God by speaking and listening. </w:t>
      </w:r>
      <w:r w:rsidR="005B3E33" w:rsidRPr="00EB3DE0">
        <w:rPr>
          <w:rFonts w:ascii="Arial" w:hAnsi="Arial" w:cs="Arial"/>
          <w:sz w:val="20"/>
          <w:szCs w:val="20"/>
        </w:rPr>
        <w:t>(CCC#2559; 2590)</w:t>
      </w:r>
    </w:p>
    <w:p w:rsidR="001A7A61" w:rsidRPr="00EB3DE0" w:rsidRDefault="001A7A61" w:rsidP="001A7A61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Pr="005B3E33">
        <w:rPr>
          <w:rFonts w:ascii="Arial" w:hAnsi="Arial" w:cs="Arial"/>
          <w:sz w:val="24"/>
          <w:szCs w:val="28"/>
        </w:rPr>
        <w:t xml:space="preserve">2.4.2.3 – In prayer, Christians thank God for good things received and ask God for things needed. </w:t>
      </w:r>
      <w:r w:rsidRPr="00EB3DE0">
        <w:rPr>
          <w:rFonts w:ascii="Arial" w:hAnsi="Arial" w:cs="Arial"/>
          <w:sz w:val="20"/>
          <w:szCs w:val="20"/>
        </w:rPr>
        <w:t>(CCC#2644; 2648)</w:t>
      </w:r>
    </w:p>
    <w:p w:rsidR="001A7A61" w:rsidRPr="00EB3DE0" w:rsidRDefault="001A7A61" w:rsidP="001A7A61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Pr="009507C1">
        <w:rPr>
          <w:rFonts w:ascii="Arial" w:hAnsi="Arial" w:cs="Arial"/>
          <w:sz w:val="24"/>
          <w:szCs w:val="28"/>
        </w:rPr>
        <w:t xml:space="preserve">2.4.1.3 – The Holy Spirit teaches the children of God to pray. </w:t>
      </w:r>
      <w:r w:rsidRPr="00EB3DE0">
        <w:rPr>
          <w:rFonts w:ascii="Arial" w:hAnsi="Arial" w:cs="Arial"/>
          <w:sz w:val="20"/>
          <w:szCs w:val="20"/>
        </w:rPr>
        <w:t>(CCC#2652; 2657; 2661)</w:t>
      </w:r>
    </w:p>
    <w:p w:rsidR="001A7A61" w:rsidRPr="001A7A61" w:rsidRDefault="001A7A61" w:rsidP="001A7A61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374BE4" w:rsidRPr="00EB3DE0" w:rsidRDefault="00195453" w:rsidP="00EB3DE0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1A7A61"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</w:t>
      </w:r>
      <w:r w:rsidR="00374BE4">
        <w:rPr>
          <w:rFonts w:ascii="Arial" w:hAnsi="Arial" w:cs="Arial"/>
          <w:sz w:val="24"/>
          <w:szCs w:val="28"/>
        </w:rPr>
        <w:t xml:space="preserve">2.4.4.1 – </w:t>
      </w:r>
      <w:r w:rsidR="00374BE4" w:rsidRPr="005B3E33">
        <w:rPr>
          <w:rFonts w:ascii="Arial" w:hAnsi="Arial" w:cs="Arial"/>
          <w:sz w:val="24"/>
          <w:szCs w:val="28"/>
        </w:rPr>
        <w:t xml:space="preserve">Christians pray not only alone, but also with others. </w:t>
      </w:r>
      <w:r w:rsidR="00374BE4" w:rsidRPr="00EB3DE0">
        <w:rPr>
          <w:rFonts w:ascii="Arial" w:hAnsi="Arial" w:cs="Arial"/>
          <w:sz w:val="20"/>
          <w:szCs w:val="20"/>
        </w:rPr>
        <w:t>(CCC#2559; 2590)</w:t>
      </w:r>
    </w:p>
    <w:p w:rsidR="009507C1" w:rsidRPr="00EB3DE0" w:rsidRDefault="00195453" w:rsidP="00EB3DE0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1A7A61">
        <w:rPr>
          <w:rFonts w:ascii="Arial" w:hAnsi="Arial" w:cs="Arial"/>
          <w:sz w:val="24"/>
          <w:szCs w:val="28"/>
          <w:vertAlign w:val="subscript"/>
        </w:rPr>
        <w:t>5</w:t>
      </w:r>
      <w:r>
        <w:rPr>
          <w:rFonts w:ascii="Arial" w:hAnsi="Arial" w:cs="Arial"/>
          <w:sz w:val="24"/>
          <w:szCs w:val="28"/>
        </w:rPr>
        <w:t xml:space="preserve">) </w:t>
      </w:r>
      <w:r w:rsidR="009507C1" w:rsidRPr="005B3E33">
        <w:rPr>
          <w:rFonts w:ascii="Arial" w:hAnsi="Arial" w:cs="Arial"/>
          <w:sz w:val="24"/>
          <w:szCs w:val="28"/>
        </w:rPr>
        <w:t xml:space="preserve">2.4.3.1 – All Christians are called to have a personal prayer life. </w:t>
      </w:r>
      <w:r w:rsidR="009507C1" w:rsidRPr="00EB3DE0">
        <w:rPr>
          <w:rFonts w:ascii="Arial" w:hAnsi="Arial" w:cs="Arial"/>
          <w:sz w:val="20"/>
          <w:szCs w:val="20"/>
        </w:rPr>
        <w:t>(CCC#2166; 2676; 2688; 2756)</w:t>
      </w:r>
    </w:p>
    <w:p w:rsidR="009507C1" w:rsidRPr="00EB3DE0" w:rsidRDefault="001A7A61" w:rsidP="00EB3DE0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195453"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6</w:t>
      </w:r>
      <w:r w:rsidR="00195453">
        <w:rPr>
          <w:rFonts w:ascii="Arial" w:hAnsi="Arial" w:cs="Arial"/>
          <w:sz w:val="24"/>
          <w:szCs w:val="28"/>
        </w:rPr>
        <w:t xml:space="preserve">) </w:t>
      </w:r>
      <w:r w:rsidR="009507C1">
        <w:rPr>
          <w:rFonts w:ascii="Arial" w:hAnsi="Arial" w:cs="Arial"/>
          <w:sz w:val="24"/>
          <w:szCs w:val="28"/>
        </w:rPr>
        <w:t xml:space="preserve">2.4.2.1 – </w:t>
      </w:r>
      <w:r w:rsidR="009507C1" w:rsidRPr="005B3E33">
        <w:rPr>
          <w:rFonts w:ascii="Arial" w:hAnsi="Arial" w:cs="Arial"/>
          <w:sz w:val="24"/>
          <w:szCs w:val="28"/>
        </w:rPr>
        <w:t xml:space="preserve">Prayer involves more than just words. One's body position (e.g., kneeling, bowing) can be an essential part of praying. </w:t>
      </w:r>
      <w:r w:rsidR="009507C1" w:rsidRPr="00EB3DE0">
        <w:rPr>
          <w:rFonts w:ascii="Arial" w:hAnsi="Arial" w:cs="Arial"/>
          <w:sz w:val="20"/>
          <w:szCs w:val="20"/>
        </w:rPr>
        <w:t>(CCC#1153; 1155)</w:t>
      </w:r>
    </w:p>
    <w:p w:rsidR="005B3E33" w:rsidRPr="005B3E33" w:rsidRDefault="005B3E33" w:rsidP="005B3E33">
      <w:pPr>
        <w:pStyle w:val="ListParagraph"/>
        <w:rPr>
          <w:rFonts w:ascii="Arial" w:hAnsi="Arial" w:cs="Arial"/>
          <w:sz w:val="24"/>
          <w:szCs w:val="28"/>
        </w:rPr>
      </w:pPr>
    </w:p>
    <w:p w:rsidR="00773B33" w:rsidRPr="00773B33" w:rsidRDefault="00773B33" w:rsidP="00171075">
      <w:pPr>
        <w:spacing w:line="276" w:lineRule="auto"/>
        <w:rPr>
          <w:rFonts w:ascii="Arial" w:hAnsi="Arial" w:cs="Arial"/>
          <w:sz w:val="24"/>
          <w:szCs w:val="28"/>
        </w:rPr>
      </w:pPr>
      <w:r w:rsidRPr="00773B33">
        <w:rPr>
          <w:rFonts w:ascii="Arial" w:hAnsi="Arial" w:cs="Arial"/>
          <w:sz w:val="24"/>
          <w:szCs w:val="28"/>
          <w:u w:val="single"/>
        </w:rPr>
        <w:t>KNOWLEDGE/ SKILLS:</w:t>
      </w:r>
      <w:r w:rsidRPr="00773B33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3E5CB9" w:rsidRPr="003E5CB9" w:rsidRDefault="003E5CB9" w:rsidP="003E5CB9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3E5CB9" w:rsidRPr="00196476" w:rsidRDefault="003E5CB9" w:rsidP="003E5CB9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 w:rsidR="00620511"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2.4.1.2 – </w:t>
      </w:r>
      <w:r w:rsidRPr="005B3E33">
        <w:rPr>
          <w:rFonts w:ascii="Arial" w:hAnsi="Arial" w:cs="Arial"/>
          <w:sz w:val="24"/>
          <w:szCs w:val="28"/>
        </w:rPr>
        <w:t xml:space="preserve">An important daily prayer is the prayer Jesus taught his followers, called the Lord’s Prayer, or the Our Father. </w:t>
      </w:r>
      <w:r w:rsidRPr="00235086">
        <w:rPr>
          <w:rFonts w:ascii="Arial" w:hAnsi="Arial" w:cs="Arial"/>
          <w:sz w:val="20"/>
          <w:szCs w:val="20"/>
        </w:rPr>
        <w:t>(CCC#2759; 2763; 2799)</w:t>
      </w:r>
    </w:p>
    <w:p w:rsidR="003E5CB9" w:rsidRPr="00620511" w:rsidRDefault="00620511" w:rsidP="00620511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EB3DE0" w:rsidRPr="00235086" w:rsidRDefault="005B55A6" w:rsidP="00171075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 w:rsidR="00620511"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EB3DE0" w:rsidRPr="005B3E33">
        <w:rPr>
          <w:rFonts w:ascii="Arial" w:hAnsi="Arial" w:cs="Arial"/>
          <w:sz w:val="24"/>
          <w:szCs w:val="28"/>
        </w:rPr>
        <w:t xml:space="preserve">2.4.2.2 – People can and do pray in many places, including at church, in one’s home, at school or work. Different locations are better suited for different ways of praying. </w:t>
      </w:r>
      <w:r w:rsidR="00EB3DE0" w:rsidRPr="00235086">
        <w:rPr>
          <w:rFonts w:ascii="Arial" w:hAnsi="Arial" w:cs="Arial"/>
          <w:sz w:val="20"/>
          <w:szCs w:val="20"/>
        </w:rPr>
        <w:t>(CCC#2691; 2696)</w:t>
      </w:r>
    </w:p>
    <w:p w:rsidR="005B3E33" w:rsidRPr="00235086" w:rsidRDefault="00561E6E" w:rsidP="00171075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 w:rsidR="00620511"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="009507C1">
        <w:rPr>
          <w:rFonts w:ascii="Arial" w:hAnsi="Arial" w:cs="Arial"/>
          <w:sz w:val="24"/>
          <w:szCs w:val="28"/>
        </w:rPr>
        <w:t xml:space="preserve">2.4.3.2 – </w:t>
      </w:r>
      <w:r w:rsidR="009507C1" w:rsidRPr="00356308">
        <w:rPr>
          <w:rFonts w:ascii="Arial" w:hAnsi="Arial" w:cs="Arial"/>
          <w:sz w:val="24"/>
          <w:szCs w:val="28"/>
        </w:rPr>
        <w:t xml:space="preserve">People are called to find quiet times and special places to pray. </w:t>
      </w:r>
      <w:r w:rsidR="009507C1" w:rsidRPr="00235086">
        <w:rPr>
          <w:rFonts w:ascii="Arial" w:hAnsi="Arial" w:cs="Arial"/>
          <w:sz w:val="20"/>
          <w:szCs w:val="20"/>
        </w:rPr>
        <w:t>(CCC#2691; 2696; 2725; 2729; 2742; 2743; 2744; 2745; 2754; 2757)</w:t>
      </w:r>
    </w:p>
    <w:p w:rsidR="00196476" w:rsidRPr="00646C61" w:rsidRDefault="00646C61" w:rsidP="00646C61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) – </w:t>
      </w:r>
      <w:proofErr w:type="gramStart"/>
      <w:r>
        <w:rPr>
          <w:rFonts w:ascii="Arial" w:hAnsi="Arial" w:cs="Arial"/>
          <w:sz w:val="24"/>
          <w:szCs w:val="24"/>
        </w:rPr>
        <w:t>saying</w:t>
      </w:r>
      <w:proofErr w:type="gramEnd"/>
      <w:r>
        <w:rPr>
          <w:rFonts w:ascii="Arial" w:hAnsi="Arial" w:cs="Arial"/>
          <w:sz w:val="24"/>
          <w:szCs w:val="24"/>
        </w:rPr>
        <w:t xml:space="preserve"> and “unpacking” (in age-appropriate language) the following prayers: </w:t>
      </w:r>
      <w:r>
        <w:rPr>
          <w:rFonts w:ascii="Arial" w:hAnsi="Arial" w:cs="Arial"/>
          <w:i/>
          <w:sz w:val="24"/>
          <w:szCs w:val="24"/>
        </w:rPr>
        <w:t xml:space="preserve">Grace After Meals, Act of Contrition,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i/>
          <w:sz w:val="24"/>
          <w:szCs w:val="24"/>
        </w:rPr>
        <w:t xml:space="preserve"> Morning Prayers.</w:t>
      </w:r>
    </w:p>
    <w:p w:rsidR="005B3E33" w:rsidRDefault="005B3E33" w:rsidP="00925893">
      <w:pPr>
        <w:rPr>
          <w:rFonts w:ascii="Arial Black" w:hAnsi="Arial Black" w:cs="Arial"/>
          <w:b/>
          <w:sz w:val="24"/>
          <w:szCs w:val="28"/>
        </w:rPr>
      </w:pPr>
    </w:p>
    <w:p w:rsidR="00925893" w:rsidRPr="00385ACE" w:rsidRDefault="00925893" w:rsidP="00925893">
      <w:pPr>
        <w:rPr>
          <w:rFonts w:ascii="Arial" w:hAnsi="Arial" w:cs="Arial"/>
          <w:sz w:val="24"/>
          <w:szCs w:val="28"/>
        </w:rPr>
      </w:pPr>
      <w:r w:rsidRPr="00E47627">
        <w:rPr>
          <w:rFonts w:ascii="Arial Black" w:hAnsi="Arial Black" w:cs="Arial"/>
          <w:b/>
          <w:sz w:val="24"/>
          <w:szCs w:val="28"/>
        </w:rPr>
        <w:t>Unit #</w:t>
      </w:r>
      <w:r w:rsidR="008556AB" w:rsidRPr="00E47627">
        <w:rPr>
          <w:rFonts w:ascii="Arial Black" w:hAnsi="Arial Black" w:cs="Arial"/>
          <w:b/>
          <w:sz w:val="24"/>
          <w:szCs w:val="28"/>
        </w:rPr>
        <w:t>2</w:t>
      </w:r>
      <w:r w:rsidRPr="00E47627">
        <w:rPr>
          <w:rFonts w:ascii="Arial Black" w:hAnsi="Arial Black" w:cs="Arial"/>
          <w:b/>
          <w:sz w:val="24"/>
          <w:szCs w:val="28"/>
        </w:rPr>
        <w:t xml:space="preserve"> - Essential Question #2: </w:t>
      </w:r>
      <w:r w:rsidR="008556AB" w:rsidRPr="00E47627">
        <w:rPr>
          <w:rFonts w:ascii="Arial Black" w:hAnsi="Arial Black" w:cs="Arial"/>
          <w:b/>
          <w:sz w:val="24"/>
          <w:szCs w:val="28"/>
        </w:rPr>
        <w:t>How does going to Mass help me know and</w:t>
      </w:r>
      <w:r w:rsidR="008556AB" w:rsidRPr="008556AB">
        <w:rPr>
          <w:rFonts w:ascii="Arial Black" w:hAnsi="Arial Black" w:cs="Arial"/>
          <w:b/>
          <w:sz w:val="24"/>
          <w:szCs w:val="28"/>
        </w:rPr>
        <w:t xml:space="preserve"> love Jesus Christ?</w:t>
      </w:r>
      <w:r w:rsidR="00385ACE" w:rsidRPr="00385ACE">
        <w:rPr>
          <w:rFonts w:ascii="Arial" w:hAnsi="Arial" w:cs="Arial"/>
          <w:sz w:val="24"/>
          <w:szCs w:val="28"/>
        </w:rPr>
        <w:t xml:space="preserve"> </w:t>
      </w:r>
      <w:r w:rsidR="00385ACE">
        <w:rPr>
          <w:rFonts w:ascii="Arial" w:hAnsi="Arial" w:cs="Arial"/>
          <w:sz w:val="24"/>
          <w:szCs w:val="28"/>
        </w:rPr>
        <w:t xml:space="preserve">[Focused Theme/Topic: </w:t>
      </w:r>
      <w:r w:rsidR="00385ACE">
        <w:rPr>
          <w:rFonts w:ascii="Arial" w:hAnsi="Arial" w:cs="Arial"/>
          <w:i/>
          <w:sz w:val="24"/>
          <w:szCs w:val="28"/>
        </w:rPr>
        <w:t>Mass</w:t>
      </w:r>
      <w:r w:rsidR="00385ACE">
        <w:rPr>
          <w:rFonts w:ascii="Arial" w:hAnsi="Arial" w:cs="Arial"/>
          <w:sz w:val="24"/>
          <w:szCs w:val="28"/>
        </w:rPr>
        <w:t>]</w:t>
      </w:r>
    </w:p>
    <w:p w:rsidR="00A353E6" w:rsidRDefault="00A353E6" w:rsidP="00A353E6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A353E6" w:rsidRPr="00E569DC" w:rsidRDefault="00A353E6" w:rsidP="008C6EB6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1667BB" w:rsidRPr="001667BB" w:rsidRDefault="001667BB" w:rsidP="001667BB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925893" w:rsidRPr="00875119" w:rsidRDefault="00561E6E" w:rsidP="008C6EB6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="00A353E6" w:rsidRPr="000511AA">
        <w:rPr>
          <w:rFonts w:ascii="Arial" w:hAnsi="Arial" w:cs="Arial"/>
          <w:sz w:val="24"/>
          <w:szCs w:val="28"/>
        </w:rPr>
        <w:t xml:space="preserve">2.4.4.2 – Participating in Mass is the most special form of praying. </w:t>
      </w:r>
      <w:r w:rsidR="00A353E6" w:rsidRPr="00875119">
        <w:rPr>
          <w:rFonts w:ascii="Arial" w:hAnsi="Arial" w:cs="Arial"/>
          <w:sz w:val="20"/>
          <w:szCs w:val="20"/>
        </w:rPr>
        <w:t>(CCC#1088; 1373; 2698; 2720)</w:t>
      </w:r>
      <w:r w:rsidR="00E46790" w:rsidRPr="00875119">
        <w:rPr>
          <w:rFonts w:ascii="Arial Black" w:hAnsi="Arial Black" w:cs="Arial"/>
          <w:b/>
          <w:sz w:val="20"/>
          <w:szCs w:val="20"/>
        </w:rPr>
        <w:tab/>
      </w:r>
      <w:r w:rsidR="00905B3E">
        <w:rPr>
          <w:rFonts w:ascii="Arial Black" w:hAnsi="Arial Black" w:cs="Arial"/>
          <w:b/>
          <w:sz w:val="20"/>
          <w:szCs w:val="20"/>
        </w:rPr>
        <w:t xml:space="preserve"> </w:t>
      </w:r>
      <w:r w:rsidR="00905B3E">
        <w:rPr>
          <w:rFonts w:ascii="Arial" w:hAnsi="Arial" w:cs="Arial"/>
          <w:sz w:val="20"/>
          <w:szCs w:val="20"/>
        </w:rPr>
        <w:t>[Transition from EQ #1]</w:t>
      </w:r>
    </w:p>
    <w:p w:rsidR="00E46790" w:rsidRPr="00E569DC" w:rsidRDefault="00561E6E" w:rsidP="008C6EB6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8556AB">
        <w:rPr>
          <w:rFonts w:ascii="Arial" w:hAnsi="Arial" w:cs="Arial"/>
          <w:sz w:val="24"/>
          <w:szCs w:val="28"/>
        </w:rPr>
        <w:t xml:space="preserve">2.2.3.1 – </w:t>
      </w:r>
      <w:r w:rsidR="000511AA" w:rsidRPr="000511AA">
        <w:rPr>
          <w:rFonts w:ascii="Arial" w:hAnsi="Arial" w:cs="Arial"/>
          <w:sz w:val="24"/>
          <w:szCs w:val="28"/>
        </w:rPr>
        <w:t xml:space="preserve">Attending Mass on Sunday is important in developing a closer relationship with Jesus. </w:t>
      </w:r>
      <w:r w:rsidR="000511AA" w:rsidRPr="00875119">
        <w:rPr>
          <w:rFonts w:ascii="Arial" w:hAnsi="Arial" w:cs="Arial"/>
          <w:sz w:val="20"/>
          <w:szCs w:val="20"/>
        </w:rPr>
        <w:t>(CCC#1332; 1382; 2192)</w:t>
      </w:r>
    </w:p>
    <w:p w:rsidR="006D7CA5" w:rsidRPr="00E50FD3" w:rsidRDefault="006D7CA5" w:rsidP="006D7CA5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(U</w:t>
      </w:r>
      <w:r w:rsidR="006D54D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) 2.2.2.8 – In the Sacrament of the Holy Eucharist, bread and wine are changed into the Body and Blood of Jesus Christ. </w:t>
      </w:r>
      <w:r>
        <w:rPr>
          <w:rFonts w:ascii="Arial" w:hAnsi="Arial" w:cs="Arial"/>
          <w:sz w:val="20"/>
          <w:szCs w:val="20"/>
        </w:rPr>
        <w:t>(CCC# 1333; 1376; 1413)</w:t>
      </w:r>
    </w:p>
    <w:p w:rsidR="00CB7D52" w:rsidRPr="00B931E5" w:rsidRDefault="00CB7D52" w:rsidP="006D7CA5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6D54D4"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</w:t>
      </w:r>
      <w:r w:rsidRPr="000511AA">
        <w:rPr>
          <w:rFonts w:ascii="Arial" w:hAnsi="Arial" w:cs="Arial"/>
          <w:sz w:val="24"/>
          <w:szCs w:val="28"/>
        </w:rPr>
        <w:t xml:space="preserve">2.2.5.2 – At Mass, the priest says prayers over the bread and wine, which consecrates them into the Body and Blood of the Lord. </w:t>
      </w:r>
      <w:r w:rsidRPr="00875119">
        <w:rPr>
          <w:rFonts w:ascii="Arial" w:hAnsi="Arial" w:cs="Arial"/>
          <w:sz w:val="20"/>
          <w:szCs w:val="20"/>
        </w:rPr>
        <w:t>(CCC#1350; 1411)</w:t>
      </w:r>
    </w:p>
    <w:p w:rsidR="006962C5" w:rsidRPr="00B931E5" w:rsidRDefault="006D7CA5" w:rsidP="00B931E5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6D7CA5"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F16D27" w:rsidRPr="00875119" w:rsidRDefault="00561E6E" w:rsidP="008C6EB6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491425">
        <w:rPr>
          <w:rFonts w:ascii="Arial" w:hAnsi="Arial" w:cs="Arial"/>
          <w:sz w:val="24"/>
          <w:szCs w:val="28"/>
          <w:vertAlign w:val="subscript"/>
        </w:rPr>
        <w:t>5</w:t>
      </w:r>
      <w:r>
        <w:rPr>
          <w:rFonts w:ascii="Arial" w:hAnsi="Arial" w:cs="Arial"/>
          <w:sz w:val="24"/>
          <w:szCs w:val="28"/>
        </w:rPr>
        <w:t xml:space="preserve">) </w:t>
      </w:r>
      <w:r w:rsidR="00F16D27" w:rsidRPr="000511AA">
        <w:rPr>
          <w:rFonts w:ascii="Arial" w:hAnsi="Arial" w:cs="Arial"/>
          <w:sz w:val="24"/>
          <w:szCs w:val="28"/>
        </w:rPr>
        <w:t xml:space="preserve">2.2.3.2 – Catholics participate in the Sunday celebration of liturgy, remembering the new creation started by Jesus Christ's Resurrection. </w:t>
      </w:r>
      <w:r w:rsidR="001A636B">
        <w:rPr>
          <w:rFonts w:ascii="Arial" w:hAnsi="Arial" w:cs="Arial"/>
          <w:sz w:val="20"/>
          <w:szCs w:val="20"/>
        </w:rPr>
        <w:t>(CCC#1110; 2169; 2174-</w:t>
      </w:r>
      <w:r w:rsidR="00F16D27" w:rsidRPr="00875119">
        <w:rPr>
          <w:rFonts w:ascii="Arial" w:hAnsi="Arial" w:cs="Arial"/>
          <w:sz w:val="20"/>
          <w:szCs w:val="20"/>
        </w:rPr>
        <w:t>75; 2190)</w:t>
      </w:r>
    </w:p>
    <w:p w:rsidR="00CB7D52" w:rsidRDefault="00CB7D52" w:rsidP="00CB7D52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CB7D52" w:rsidRDefault="00CB7D52" w:rsidP="00CB7D52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KNOWLEDGE/ SKILLS:</w:t>
      </w:r>
      <w:r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CB7D52" w:rsidRDefault="001518C7" w:rsidP="00CB7D52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>Key</w:t>
      </w:r>
      <w:r w:rsidR="00CB7D52">
        <w:rPr>
          <w:rFonts w:ascii="Arial" w:hAnsi="Arial" w:cs="Arial"/>
          <w:color w:val="FF0000"/>
          <w:sz w:val="24"/>
          <w:szCs w:val="28"/>
        </w:rPr>
        <w:t xml:space="preserve"> Targets - </w:t>
      </w:r>
    </w:p>
    <w:p w:rsidR="006962C5" w:rsidRPr="006D7CA5" w:rsidRDefault="00B10903" w:rsidP="006962C5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 w:rsidR="006962C5">
        <w:rPr>
          <w:rFonts w:ascii="Arial" w:hAnsi="Arial" w:cs="Arial"/>
          <w:sz w:val="24"/>
          <w:szCs w:val="28"/>
        </w:rPr>
        <w:t xml:space="preserve">) </w:t>
      </w:r>
      <w:r w:rsidR="006962C5" w:rsidRPr="000511AA">
        <w:rPr>
          <w:rFonts w:ascii="Arial" w:hAnsi="Arial" w:cs="Arial"/>
          <w:sz w:val="24"/>
          <w:szCs w:val="28"/>
        </w:rPr>
        <w:t xml:space="preserve">2.2.2.6 – Jesus Christ gave the Church the Sacrament of the Holy Eucharist at the Last Supper and commanded that it be done in his memory. </w:t>
      </w:r>
      <w:r w:rsidR="006962C5">
        <w:rPr>
          <w:rFonts w:ascii="Arial" w:hAnsi="Arial" w:cs="Arial"/>
          <w:sz w:val="20"/>
          <w:szCs w:val="20"/>
        </w:rPr>
        <w:t>(CCC#1339; 1341; 1342-</w:t>
      </w:r>
      <w:r w:rsidR="006962C5" w:rsidRPr="00875119">
        <w:rPr>
          <w:rFonts w:ascii="Arial" w:hAnsi="Arial" w:cs="Arial"/>
          <w:sz w:val="20"/>
          <w:szCs w:val="20"/>
        </w:rPr>
        <w:t>44; 1356; 1412)</w:t>
      </w:r>
      <w:r w:rsidR="006962C5">
        <w:rPr>
          <w:rFonts w:ascii="Arial" w:hAnsi="Arial" w:cs="Arial"/>
          <w:sz w:val="20"/>
          <w:szCs w:val="20"/>
        </w:rPr>
        <w:t xml:space="preserve"> </w:t>
      </w:r>
    </w:p>
    <w:p w:rsidR="00F50F41" w:rsidRPr="00A117F1" w:rsidRDefault="00F50F41" w:rsidP="00F50F41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 w:rsidR="00B10903"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2.2.2.7 – The Mass is the Sacred Liturgy in which Catholics celebrate the Sacrament of the Holy Eucharist. </w:t>
      </w:r>
      <w:r>
        <w:rPr>
          <w:rFonts w:ascii="Arial" w:hAnsi="Arial" w:cs="Arial"/>
          <w:sz w:val="20"/>
          <w:szCs w:val="20"/>
        </w:rPr>
        <w:t>(CCC#1367; 1373; 1378; 1382)</w:t>
      </w:r>
    </w:p>
    <w:p w:rsidR="001518C7" w:rsidRPr="006D54D4" w:rsidRDefault="001518C7" w:rsidP="001518C7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1518C7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CB7D52" w:rsidRPr="00933B67" w:rsidRDefault="000E6E69" w:rsidP="00933B67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 w:rsidR="00B10903"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Pr="000511AA">
        <w:rPr>
          <w:rFonts w:ascii="Arial" w:hAnsi="Arial" w:cs="Arial"/>
          <w:sz w:val="24"/>
          <w:szCs w:val="28"/>
        </w:rPr>
        <w:t xml:space="preserve">2.2.2.11 – The Mass is divided into two parts: the Liturgy of the Word and the Liturgy of the Eucharist. </w:t>
      </w:r>
      <w:r>
        <w:rPr>
          <w:rFonts w:ascii="Arial" w:hAnsi="Arial" w:cs="Arial"/>
          <w:sz w:val="20"/>
          <w:szCs w:val="20"/>
        </w:rPr>
        <w:t>(CCC#1348-</w:t>
      </w:r>
      <w:r w:rsidRPr="000659DB">
        <w:rPr>
          <w:rFonts w:ascii="Arial" w:hAnsi="Arial" w:cs="Arial"/>
          <w:sz w:val="20"/>
          <w:szCs w:val="20"/>
        </w:rPr>
        <w:t>55)</w:t>
      </w:r>
    </w:p>
    <w:p w:rsidR="00CB7D52" w:rsidRDefault="00CB7D52" w:rsidP="00CB7D52">
      <w:pPr>
        <w:spacing w:line="276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CB7D52" w:rsidRDefault="00CB7D52" w:rsidP="00CB7D52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***NOTE: The following week’s CCE session should address these actions, preferably with learners in the church:</w:t>
      </w:r>
    </w:p>
    <w:p w:rsidR="00F50F41" w:rsidRPr="00F50F41" w:rsidRDefault="00CB7D52" w:rsidP="00F50F4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FULL, CONSCIOUS, AND ACTIVE PARTICIPATION AT MASS</w:t>
      </w:r>
      <w:r>
        <w:rPr>
          <w:rFonts w:ascii="Arial" w:hAnsi="Arial" w:cs="Arial"/>
          <w:sz w:val="24"/>
          <w:szCs w:val="24"/>
        </w:rPr>
        <w:t>-</w:t>
      </w:r>
    </w:p>
    <w:p w:rsidR="00CB7D52" w:rsidRPr="000659DB" w:rsidRDefault="00CB7D52" w:rsidP="006D54D4">
      <w:pPr>
        <w:pStyle w:val="ListParagraph"/>
        <w:numPr>
          <w:ilvl w:val="1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 w:rsidR="00491425"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</w:t>
      </w:r>
      <w:r w:rsidRPr="000511AA">
        <w:rPr>
          <w:rFonts w:ascii="Arial" w:hAnsi="Arial" w:cs="Arial"/>
          <w:sz w:val="24"/>
          <w:szCs w:val="28"/>
        </w:rPr>
        <w:t xml:space="preserve">2.2.5.1 – The priest presides at Mass. </w:t>
      </w:r>
      <w:r w:rsidRPr="000659DB">
        <w:rPr>
          <w:rFonts w:ascii="Arial" w:hAnsi="Arial" w:cs="Arial"/>
          <w:sz w:val="20"/>
          <w:szCs w:val="20"/>
        </w:rPr>
        <w:t>(CCC#1348; 1411)</w:t>
      </w:r>
    </w:p>
    <w:p w:rsidR="00CB7D52" w:rsidRDefault="00CB7D52" w:rsidP="006D54D4">
      <w:pPr>
        <w:pStyle w:val="ListParagraph"/>
        <w:numPr>
          <w:ilvl w:val="1"/>
          <w:numId w:val="49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 w:rsidR="00491425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) – making the “Sign of the Cross” with holy water in the church.</w:t>
      </w:r>
    </w:p>
    <w:p w:rsidR="00CB7D52" w:rsidRDefault="00CB7D52" w:rsidP="006D54D4">
      <w:pPr>
        <w:pStyle w:val="ListParagraph"/>
        <w:numPr>
          <w:ilvl w:val="1"/>
          <w:numId w:val="49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 w:rsidR="00491425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– genuflecting in the church, as an act of adoration to God and awareness of his holy Presence in the tabernacle. </w:t>
      </w:r>
    </w:p>
    <w:p w:rsidR="00CB7D52" w:rsidRPr="006D54D4" w:rsidRDefault="00CB7D52" w:rsidP="006D54D4">
      <w:pPr>
        <w:pStyle w:val="ListParagraph"/>
        <w:numPr>
          <w:ilvl w:val="1"/>
          <w:numId w:val="49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 w:rsidR="00491425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) – saying “Amen” and recognizing that it means </w:t>
      </w:r>
      <w:r w:rsidR="00815807">
        <w:rPr>
          <w:rFonts w:ascii="Arial" w:hAnsi="Arial" w:cs="Arial"/>
          <w:sz w:val="24"/>
          <w:szCs w:val="24"/>
        </w:rPr>
        <w:t xml:space="preserve">“so be it” or </w:t>
      </w:r>
      <w:r>
        <w:rPr>
          <w:rFonts w:ascii="Arial" w:hAnsi="Arial" w:cs="Arial"/>
          <w:sz w:val="24"/>
          <w:szCs w:val="24"/>
        </w:rPr>
        <w:t xml:space="preserve">“I believe.” </w:t>
      </w:r>
    </w:p>
    <w:p w:rsidR="006D54D4" w:rsidRPr="00491425" w:rsidRDefault="006D54D4" w:rsidP="00491425">
      <w:pPr>
        <w:pStyle w:val="ListParagraph"/>
        <w:numPr>
          <w:ilvl w:val="1"/>
          <w:numId w:val="49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(S</w:t>
      </w:r>
      <w:r w:rsidR="00491425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) – </w:t>
      </w:r>
      <w:proofErr w:type="gramStart"/>
      <w:r>
        <w:rPr>
          <w:rFonts w:ascii="Arial" w:hAnsi="Arial" w:cs="Arial"/>
          <w:sz w:val="24"/>
          <w:szCs w:val="24"/>
        </w:rPr>
        <w:t>saying</w:t>
      </w:r>
      <w:proofErr w:type="gramEnd"/>
      <w:r>
        <w:rPr>
          <w:rFonts w:ascii="Arial" w:hAnsi="Arial" w:cs="Arial"/>
          <w:sz w:val="24"/>
          <w:szCs w:val="24"/>
        </w:rPr>
        <w:t xml:space="preserve"> and “unpacking” (in age-appropriate language) the following Mass </w:t>
      </w:r>
      <w:r w:rsidRPr="004C68D3">
        <w:rPr>
          <w:rFonts w:ascii="Arial" w:hAnsi="Arial" w:cs="Arial"/>
          <w:sz w:val="24"/>
          <w:szCs w:val="24"/>
        </w:rPr>
        <w:t>responses: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Memorial Acclamation </w:t>
      </w:r>
      <w:r>
        <w:rPr>
          <w:rFonts w:ascii="Arial" w:hAnsi="Arial" w:cs="Arial"/>
          <w:sz w:val="24"/>
          <w:szCs w:val="24"/>
        </w:rPr>
        <w:t xml:space="preserve">(Mystery of Faith); </w:t>
      </w:r>
      <w:r>
        <w:rPr>
          <w:rFonts w:ascii="Arial" w:hAnsi="Arial" w:cs="Arial"/>
          <w:i/>
          <w:sz w:val="24"/>
          <w:szCs w:val="24"/>
        </w:rPr>
        <w:t xml:space="preserve">Act of Humility </w:t>
      </w:r>
      <w:r w:rsidRPr="004C68D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“Lord, I am not worthy…</w:t>
      </w:r>
      <w:r w:rsidRPr="004C68D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6D54D4" w:rsidRPr="000E6E69" w:rsidRDefault="006D54D4" w:rsidP="006D54D4">
      <w:pPr>
        <w:pStyle w:val="ListParagraph"/>
        <w:numPr>
          <w:ilvl w:val="1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3D54D7">
        <w:rPr>
          <w:rFonts w:ascii="Arial" w:hAnsi="Arial" w:cs="Arial"/>
          <w:sz w:val="24"/>
          <w:szCs w:val="28"/>
          <w:vertAlign w:val="subscript"/>
        </w:rPr>
        <w:t>6</w:t>
      </w:r>
      <w:r>
        <w:rPr>
          <w:rFonts w:ascii="Arial" w:hAnsi="Arial" w:cs="Arial"/>
          <w:sz w:val="24"/>
          <w:szCs w:val="28"/>
        </w:rPr>
        <w:t xml:space="preserve">) </w:t>
      </w:r>
      <w:r w:rsidRPr="000511AA">
        <w:rPr>
          <w:rFonts w:ascii="Arial" w:hAnsi="Arial" w:cs="Arial"/>
          <w:sz w:val="24"/>
          <w:szCs w:val="28"/>
        </w:rPr>
        <w:t xml:space="preserve">2.2.1.2 – Catholics state their belief in the Paschal Mystery at Mass when they say the Memorial Acclamation. </w:t>
      </w:r>
      <w:r>
        <w:rPr>
          <w:rFonts w:ascii="Arial" w:hAnsi="Arial" w:cs="Arial"/>
          <w:sz w:val="20"/>
          <w:szCs w:val="20"/>
        </w:rPr>
        <w:t>(CCC#1441-</w:t>
      </w:r>
      <w:r w:rsidRPr="000659DB">
        <w:rPr>
          <w:rFonts w:ascii="Arial" w:hAnsi="Arial" w:cs="Arial"/>
          <w:sz w:val="20"/>
          <w:szCs w:val="20"/>
        </w:rPr>
        <w:t>42)</w:t>
      </w:r>
    </w:p>
    <w:p w:rsidR="008C6EB6" w:rsidRPr="00491425" w:rsidRDefault="008C6EB6" w:rsidP="00491425">
      <w:pPr>
        <w:spacing w:line="276" w:lineRule="auto"/>
        <w:ind w:left="720"/>
        <w:rPr>
          <w:rFonts w:ascii="Arial" w:hAnsi="Arial" w:cs="Arial"/>
          <w:sz w:val="24"/>
          <w:szCs w:val="28"/>
        </w:rPr>
      </w:pPr>
    </w:p>
    <w:p w:rsidR="008556AB" w:rsidRPr="00876A57" w:rsidRDefault="008556AB" w:rsidP="008556AB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Unit #2 - Essential Question #3: </w:t>
      </w:r>
      <w:r w:rsidRPr="008556AB">
        <w:rPr>
          <w:rFonts w:ascii="Arial Black" w:hAnsi="Arial Black" w:cs="Arial"/>
          <w:b/>
          <w:sz w:val="24"/>
          <w:szCs w:val="28"/>
        </w:rPr>
        <w:t>How do the sacraments help me know and love Jesus Christ?</w:t>
      </w:r>
      <w:r w:rsidR="00876A57" w:rsidRPr="00876A57">
        <w:rPr>
          <w:rFonts w:ascii="Arial" w:hAnsi="Arial" w:cs="Arial"/>
          <w:sz w:val="24"/>
          <w:szCs w:val="28"/>
        </w:rPr>
        <w:t xml:space="preserve"> </w:t>
      </w:r>
      <w:r w:rsidR="00876A57">
        <w:rPr>
          <w:rFonts w:ascii="Arial" w:hAnsi="Arial" w:cs="Arial"/>
          <w:sz w:val="24"/>
          <w:szCs w:val="28"/>
        </w:rPr>
        <w:t xml:space="preserve">[Focused Theme/Topic: </w:t>
      </w:r>
      <w:r w:rsidR="00876A57">
        <w:rPr>
          <w:rFonts w:ascii="Arial" w:hAnsi="Arial" w:cs="Arial"/>
          <w:i/>
          <w:sz w:val="24"/>
          <w:szCs w:val="28"/>
        </w:rPr>
        <w:t>Sacraments</w:t>
      </w:r>
      <w:r w:rsidR="00876A57">
        <w:rPr>
          <w:rFonts w:ascii="Arial" w:hAnsi="Arial" w:cs="Arial"/>
          <w:sz w:val="24"/>
          <w:szCs w:val="28"/>
        </w:rPr>
        <w:t>]</w:t>
      </w:r>
    </w:p>
    <w:p w:rsidR="00A353E6" w:rsidRDefault="00A353E6" w:rsidP="00A353E6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8556AB" w:rsidRPr="008556AB" w:rsidRDefault="00A353E6" w:rsidP="008C6EB6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7D3F31" w:rsidRPr="007D3F31" w:rsidRDefault="007D3F31" w:rsidP="007D3F31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7E3810" w:rsidRPr="008B6D16" w:rsidRDefault="00561E6E" w:rsidP="008C6EB6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="007E3810" w:rsidRPr="004B09A8">
        <w:rPr>
          <w:rFonts w:ascii="Arial" w:hAnsi="Arial" w:cs="Arial"/>
          <w:sz w:val="24"/>
          <w:szCs w:val="28"/>
        </w:rPr>
        <w:t xml:space="preserve">2.2.2.9 – The Holy Eucharist helps build a stronger love between the communicant and the Lord. </w:t>
      </w:r>
      <w:r w:rsidR="007E3810" w:rsidRPr="008B6D16">
        <w:rPr>
          <w:rFonts w:ascii="Arial" w:hAnsi="Arial" w:cs="Arial"/>
          <w:sz w:val="20"/>
          <w:szCs w:val="20"/>
        </w:rPr>
        <w:t>(CCC#1396; 1416)</w:t>
      </w:r>
      <w:r w:rsidR="007D2F69">
        <w:rPr>
          <w:rFonts w:ascii="Arial" w:hAnsi="Arial" w:cs="Arial"/>
          <w:sz w:val="20"/>
          <w:szCs w:val="20"/>
        </w:rPr>
        <w:t xml:space="preserve"> [Transition from EQ #2]</w:t>
      </w:r>
    </w:p>
    <w:p w:rsidR="004B09A8" w:rsidRPr="007E3810" w:rsidRDefault="00561E6E" w:rsidP="008C6EB6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(U</w:t>
      </w:r>
      <w:r w:rsidR="00B07BB7"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8556AB" w:rsidRPr="004B09A8">
        <w:rPr>
          <w:rFonts w:ascii="Arial" w:hAnsi="Arial" w:cs="Arial"/>
          <w:sz w:val="24"/>
          <w:szCs w:val="28"/>
        </w:rPr>
        <w:t xml:space="preserve">2.2.2.1 – </w:t>
      </w:r>
      <w:r w:rsidR="00BB2BDA" w:rsidRPr="004B09A8">
        <w:rPr>
          <w:rFonts w:ascii="Arial" w:hAnsi="Arial" w:cs="Arial"/>
          <w:sz w:val="24"/>
          <w:szCs w:val="28"/>
        </w:rPr>
        <w:t>A sacrament is a visible sign of God’s life and</w:t>
      </w:r>
      <w:r w:rsidR="004B09A8">
        <w:rPr>
          <w:rFonts w:ascii="Arial" w:hAnsi="Arial" w:cs="Arial"/>
          <w:sz w:val="24"/>
          <w:szCs w:val="28"/>
        </w:rPr>
        <w:t xml:space="preserve"> love given to the Church by </w:t>
      </w:r>
      <w:r w:rsidR="00BB2BDA" w:rsidRPr="004B09A8">
        <w:rPr>
          <w:rFonts w:ascii="Arial" w:hAnsi="Arial" w:cs="Arial"/>
          <w:sz w:val="24"/>
          <w:szCs w:val="28"/>
        </w:rPr>
        <w:t xml:space="preserve">Jesus Christ. </w:t>
      </w:r>
      <w:r w:rsidR="00BB2BDA" w:rsidRPr="008B6D16">
        <w:rPr>
          <w:rFonts w:ascii="Arial" w:hAnsi="Arial" w:cs="Arial"/>
          <w:sz w:val="20"/>
          <w:szCs w:val="20"/>
        </w:rPr>
        <w:t>(CCC#1067; 1076; 1085; 1104; 1111; 1115; 1166)</w:t>
      </w:r>
    </w:p>
    <w:p w:rsidR="00CE4919" w:rsidRPr="000160DE" w:rsidRDefault="00CE4919" w:rsidP="00CE4919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CE4919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4B09A8" w:rsidRPr="008B6D16" w:rsidRDefault="00561E6E" w:rsidP="008C6EB6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B07BB7"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="008556AB" w:rsidRPr="004B09A8">
        <w:rPr>
          <w:rFonts w:ascii="Arial" w:hAnsi="Arial" w:cs="Arial"/>
          <w:sz w:val="24"/>
          <w:szCs w:val="28"/>
        </w:rPr>
        <w:t xml:space="preserve">2.5.1.1 – </w:t>
      </w:r>
      <w:r w:rsidR="00BB2BDA" w:rsidRPr="004B09A8">
        <w:rPr>
          <w:rFonts w:ascii="Arial" w:hAnsi="Arial" w:cs="Arial"/>
          <w:sz w:val="24"/>
          <w:szCs w:val="28"/>
        </w:rPr>
        <w:t>Participation in the sacraments i</w:t>
      </w:r>
      <w:r w:rsidR="00BC2E7A">
        <w:rPr>
          <w:rFonts w:ascii="Arial" w:hAnsi="Arial" w:cs="Arial"/>
          <w:sz w:val="24"/>
          <w:szCs w:val="28"/>
        </w:rPr>
        <w:t>s one way in which people grow</w:t>
      </w:r>
      <w:r w:rsidR="00BB2BDA" w:rsidRPr="004B09A8">
        <w:rPr>
          <w:rFonts w:ascii="Arial" w:hAnsi="Arial" w:cs="Arial"/>
          <w:sz w:val="24"/>
          <w:szCs w:val="28"/>
        </w:rPr>
        <w:t xml:space="preserve"> in </w:t>
      </w:r>
      <w:r w:rsidR="00BB2BDA" w:rsidRPr="00033DFC">
        <w:rPr>
          <w:rFonts w:ascii="Arial" w:hAnsi="Arial" w:cs="Arial"/>
          <w:sz w:val="24"/>
          <w:szCs w:val="28"/>
        </w:rPr>
        <w:t xml:space="preserve">their faith. </w:t>
      </w:r>
      <w:r w:rsidR="00BB2BDA" w:rsidRPr="008B6D16">
        <w:rPr>
          <w:rFonts w:ascii="Arial" w:hAnsi="Arial" w:cs="Arial"/>
          <w:sz w:val="20"/>
          <w:szCs w:val="20"/>
        </w:rPr>
        <w:t>(CCC#1111; 1123; 1129; 1131)</w:t>
      </w:r>
    </w:p>
    <w:p w:rsidR="004B09A8" w:rsidRPr="008B6D16" w:rsidRDefault="00561E6E" w:rsidP="008C6EB6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B07BB7"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</w:t>
      </w:r>
      <w:r w:rsidR="008556AB" w:rsidRPr="004B09A8">
        <w:rPr>
          <w:rFonts w:ascii="Arial" w:hAnsi="Arial" w:cs="Arial"/>
          <w:sz w:val="24"/>
          <w:szCs w:val="28"/>
        </w:rPr>
        <w:t xml:space="preserve">2.2.2.3 – </w:t>
      </w:r>
      <w:r w:rsidR="00BB2BDA" w:rsidRPr="004B09A8">
        <w:rPr>
          <w:rFonts w:ascii="Arial" w:hAnsi="Arial" w:cs="Arial"/>
          <w:sz w:val="24"/>
          <w:szCs w:val="28"/>
        </w:rPr>
        <w:t xml:space="preserve">God gives his love freely in the Sacrament of Baptism. </w:t>
      </w:r>
      <w:r w:rsidR="00BB2BDA" w:rsidRPr="008B6D16">
        <w:rPr>
          <w:rFonts w:ascii="Arial" w:hAnsi="Arial" w:cs="Arial"/>
          <w:sz w:val="20"/>
          <w:szCs w:val="20"/>
        </w:rPr>
        <w:t>(CCC#1282)</w:t>
      </w:r>
    </w:p>
    <w:p w:rsidR="008556AB" w:rsidRPr="008B6D16" w:rsidRDefault="00561E6E" w:rsidP="008C6EB6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B07BB7">
        <w:rPr>
          <w:rFonts w:ascii="Arial" w:hAnsi="Arial" w:cs="Arial"/>
          <w:sz w:val="24"/>
          <w:szCs w:val="28"/>
          <w:vertAlign w:val="subscript"/>
        </w:rPr>
        <w:t>5</w:t>
      </w:r>
      <w:r>
        <w:rPr>
          <w:rFonts w:ascii="Arial" w:hAnsi="Arial" w:cs="Arial"/>
          <w:sz w:val="24"/>
          <w:szCs w:val="28"/>
        </w:rPr>
        <w:t xml:space="preserve">) </w:t>
      </w:r>
      <w:r w:rsidR="008556AB" w:rsidRPr="004B09A8">
        <w:rPr>
          <w:rFonts w:ascii="Arial" w:hAnsi="Arial" w:cs="Arial"/>
          <w:sz w:val="24"/>
          <w:szCs w:val="28"/>
        </w:rPr>
        <w:t xml:space="preserve">2.2.4.1 – </w:t>
      </w:r>
      <w:r w:rsidR="00BB2BDA" w:rsidRPr="004B09A8">
        <w:rPr>
          <w:rFonts w:ascii="Arial" w:hAnsi="Arial" w:cs="Arial"/>
          <w:sz w:val="24"/>
          <w:szCs w:val="28"/>
        </w:rPr>
        <w:t xml:space="preserve">Baptism calls Christians to think and act as children of God. </w:t>
      </w:r>
      <w:r w:rsidR="00576F20">
        <w:rPr>
          <w:rFonts w:ascii="Arial" w:hAnsi="Arial" w:cs="Arial"/>
          <w:sz w:val="20"/>
          <w:szCs w:val="20"/>
        </w:rPr>
        <w:t>(CCC#899-900; 941; 1269-</w:t>
      </w:r>
      <w:r w:rsidR="00BB2BDA" w:rsidRPr="008B6D16">
        <w:rPr>
          <w:rFonts w:ascii="Arial" w:hAnsi="Arial" w:cs="Arial"/>
          <w:sz w:val="20"/>
          <w:szCs w:val="20"/>
        </w:rPr>
        <w:t>70; 1279)</w:t>
      </w:r>
    </w:p>
    <w:p w:rsidR="007E3810" w:rsidRPr="008B6D16" w:rsidRDefault="00561E6E" w:rsidP="008C6EB6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B07BB7">
        <w:rPr>
          <w:rFonts w:ascii="Arial" w:hAnsi="Arial" w:cs="Arial"/>
          <w:sz w:val="24"/>
          <w:szCs w:val="28"/>
          <w:vertAlign w:val="subscript"/>
        </w:rPr>
        <w:t>6</w:t>
      </w:r>
      <w:r>
        <w:rPr>
          <w:rFonts w:ascii="Arial" w:hAnsi="Arial" w:cs="Arial"/>
          <w:sz w:val="24"/>
          <w:szCs w:val="28"/>
        </w:rPr>
        <w:t xml:space="preserve">) </w:t>
      </w:r>
      <w:r w:rsidR="007E3810" w:rsidRPr="004B09A8">
        <w:rPr>
          <w:rFonts w:ascii="Arial" w:hAnsi="Arial" w:cs="Arial"/>
          <w:sz w:val="24"/>
          <w:szCs w:val="28"/>
        </w:rPr>
        <w:t xml:space="preserve">2.2.2.12 – God is always ready to forgive. </w:t>
      </w:r>
      <w:r w:rsidR="00576F20">
        <w:rPr>
          <w:rFonts w:ascii="Arial" w:hAnsi="Arial" w:cs="Arial"/>
          <w:sz w:val="20"/>
          <w:szCs w:val="20"/>
        </w:rPr>
        <w:t>(CCC#1441-</w:t>
      </w:r>
      <w:r w:rsidR="007E3810" w:rsidRPr="008B6D16">
        <w:rPr>
          <w:rFonts w:ascii="Arial" w:hAnsi="Arial" w:cs="Arial"/>
          <w:sz w:val="20"/>
          <w:szCs w:val="20"/>
        </w:rPr>
        <w:t>42)</w:t>
      </w:r>
    </w:p>
    <w:p w:rsidR="007E3810" w:rsidRPr="008B6D16" w:rsidRDefault="00561E6E" w:rsidP="008C6EB6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B07BB7">
        <w:rPr>
          <w:rFonts w:ascii="Arial" w:hAnsi="Arial" w:cs="Arial"/>
          <w:sz w:val="24"/>
          <w:szCs w:val="28"/>
          <w:vertAlign w:val="subscript"/>
        </w:rPr>
        <w:t>7</w:t>
      </w:r>
      <w:r>
        <w:rPr>
          <w:rFonts w:ascii="Arial" w:hAnsi="Arial" w:cs="Arial"/>
          <w:sz w:val="24"/>
          <w:szCs w:val="28"/>
        </w:rPr>
        <w:t xml:space="preserve">) </w:t>
      </w:r>
      <w:r w:rsidR="007E3810" w:rsidRPr="004B09A8">
        <w:rPr>
          <w:rFonts w:ascii="Arial" w:hAnsi="Arial" w:cs="Arial"/>
          <w:sz w:val="24"/>
          <w:szCs w:val="28"/>
        </w:rPr>
        <w:t xml:space="preserve">2.2.2.17 – The Sacrament of Penance and Reconciliation celebrates God’s love and mercy when one seeks forgiveness for one’s sins. </w:t>
      </w:r>
      <w:r w:rsidR="007E3810" w:rsidRPr="008B6D16">
        <w:rPr>
          <w:rFonts w:ascii="Arial" w:hAnsi="Arial" w:cs="Arial"/>
          <w:sz w:val="20"/>
          <w:szCs w:val="20"/>
        </w:rPr>
        <w:t>(CCC#1424; 1491)</w:t>
      </w:r>
    </w:p>
    <w:p w:rsidR="00A353E6" w:rsidRDefault="00A353E6" w:rsidP="00A353E6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A353E6" w:rsidRPr="00A353E6" w:rsidRDefault="00A353E6" w:rsidP="008C6EB6">
      <w:pPr>
        <w:spacing w:line="276" w:lineRule="auto"/>
        <w:rPr>
          <w:rFonts w:ascii="Arial" w:hAnsi="Arial" w:cs="Arial"/>
          <w:sz w:val="24"/>
          <w:szCs w:val="28"/>
        </w:rPr>
      </w:pPr>
      <w:r w:rsidRPr="00A353E6">
        <w:rPr>
          <w:rFonts w:ascii="Arial" w:hAnsi="Arial" w:cs="Arial"/>
          <w:sz w:val="24"/>
          <w:szCs w:val="28"/>
          <w:u w:val="single"/>
        </w:rPr>
        <w:t>KNOWLEDGE/ SKILLS:</w:t>
      </w:r>
      <w:r w:rsidRPr="00A353E6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451AFC" w:rsidRPr="00642EBA" w:rsidRDefault="00451AFC" w:rsidP="0068676D">
      <w:pPr>
        <w:spacing w:line="276" w:lineRule="auto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color w:val="FF0000"/>
          <w:sz w:val="24"/>
          <w:szCs w:val="28"/>
        </w:rPr>
        <w:t xml:space="preserve">Key Targets </w:t>
      </w:r>
      <w:r w:rsidR="00642EBA">
        <w:rPr>
          <w:rFonts w:ascii="Arial" w:hAnsi="Arial" w:cs="Arial"/>
          <w:color w:val="FF0000"/>
          <w:sz w:val="24"/>
          <w:szCs w:val="28"/>
        </w:rPr>
        <w:t>–</w:t>
      </w:r>
      <w:r>
        <w:rPr>
          <w:rFonts w:ascii="Arial" w:hAnsi="Arial" w:cs="Arial"/>
          <w:color w:val="FF0000"/>
          <w:sz w:val="24"/>
          <w:szCs w:val="28"/>
        </w:rPr>
        <w:t xml:space="preserve"> </w:t>
      </w:r>
      <w:r w:rsidR="00642EBA">
        <w:rPr>
          <w:rFonts w:ascii="Arial" w:hAnsi="Arial" w:cs="Arial"/>
          <w:sz w:val="24"/>
          <w:szCs w:val="28"/>
        </w:rPr>
        <w:t>N</w:t>
      </w:r>
      <w:r w:rsidRPr="00642EBA">
        <w:rPr>
          <w:rFonts w:ascii="Arial" w:hAnsi="Arial" w:cs="Arial"/>
          <w:sz w:val="24"/>
          <w:szCs w:val="28"/>
        </w:rPr>
        <w:t>one</w:t>
      </w:r>
      <w:r w:rsidR="00642EBA">
        <w:rPr>
          <w:rFonts w:ascii="Arial" w:hAnsi="Arial" w:cs="Arial"/>
          <w:sz w:val="24"/>
          <w:szCs w:val="28"/>
        </w:rPr>
        <w:t xml:space="preserve"> for this EQ.</w:t>
      </w:r>
      <w:proofErr w:type="gramEnd"/>
    </w:p>
    <w:p w:rsidR="0068676D" w:rsidRPr="0068676D" w:rsidRDefault="0068676D" w:rsidP="0068676D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CE4919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7E3810" w:rsidRDefault="00561E6E" w:rsidP="008C6EB6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="007E3810" w:rsidRPr="004B09A8">
        <w:rPr>
          <w:rFonts w:ascii="Arial" w:hAnsi="Arial" w:cs="Arial"/>
          <w:sz w:val="24"/>
          <w:szCs w:val="28"/>
        </w:rPr>
        <w:t xml:space="preserve">2.2.2.5 – Christians are baptized in the name of the Father and of the Son and of the Holy Spirit. </w:t>
      </w:r>
      <w:r w:rsidR="007E3810" w:rsidRPr="001061FF">
        <w:rPr>
          <w:rFonts w:ascii="Arial" w:hAnsi="Arial" w:cs="Arial"/>
          <w:sz w:val="20"/>
          <w:szCs w:val="20"/>
        </w:rPr>
        <w:t>(CCC#1240; 1278)</w:t>
      </w:r>
    </w:p>
    <w:p w:rsidR="004B09A8" w:rsidRPr="004B09A8" w:rsidRDefault="004B09A8" w:rsidP="004B09A8">
      <w:pPr>
        <w:pStyle w:val="ListParagraph"/>
        <w:rPr>
          <w:rFonts w:ascii="Arial" w:hAnsi="Arial" w:cs="Arial"/>
          <w:sz w:val="24"/>
          <w:szCs w:val="28"/>
        </w:rPr>
      </w:pPr>
    </w:p>
    <w:p w:rsidR="004B09A8" w:rsidRPr="004B09A8" w:rsidRDefault="004B09A8" w:rsidP="004B09A8">
      <w:pPr>
        <w:pStyle w:val="ListParagraph"/>
        <w:rPr>
          <w:rFonts w:ascii="Arial" w:hAnsi="Arial" w:cs="Arial"/>
          <w:sz w:val="24"/>
          <w:szCs w:val="28"/>
        </w:rPr>
      </w:pPr>
    </w:p>
    <w:p w:rsidR="008556AB" w:rsidRPr="008A17BF" w:rsidRDefault="008556AB" w:rsidP="008A17BF">
      <w:pPr>
        <w:rPr>
          <w:rFonts w:ascii="Arial" w:hAnsi="Arial" w:cs="Arial"/>
          <w:sz w:val="24"/>
          <w:szCs w:val="28"/>
        </w:rPr>
      </w:pPr>
    </w:p>
    <w:sectPr w:rsidR="008556AB" w:rsidRPr="008A17BF" w:rsidSect="00235086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70" w:rsidRDefault="00C41670" w:rsidP="00BC3B23">
      <w:r>
        <w:separator/>
      </w:r>
    </w:p>
  </w:endnote>
  <w:endnote w:type="continuationSeparator" w:id="0">
    <w:p w:rsidR="00C41670" w:rsidRDefault="00C41670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5D4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70" w:rsidRDefault="00C41670" w:rsidP="00BC3B23">
      <w:r>
        <w:separator/>
      </w:r>
    </w:p>
  </w:footnote>
  <w:footnote w:type="continuationSeparator" w:id="0">
    <w:p w:rsidR="00C41670" w:rsidRDefault="00C41670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5841E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Grade </w:t>
        </w:r>
        <w:r w:rsidR="00ED2183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49044F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DE76CF">
          <w:rPr>
            <w:rFonts w:asciiTheme="majorHAnsi" w:eastAsiaTheme="majorEastAsia" w:hAnsiTheme="majorHAnsi" w:cstheme="majorBidi"/>
            <w:sz w:val="32"/>
            <w:szCs w:val="32"/>
          </w:rPr>
          <w:t xml:space="preserve">Scope &amp; Sequence </w:t>
        </w:r>
        <w:r w:rsidR="006F2F4B">
          <w:rPr>
            <w:rFonts w:asciiTheme="majorHAnsi" w:eastAsiaTheme="majorEastAsia" w:hAnsiTheme="majorHAnsi" w:cstheme="majorBidi"/>
            <w:sz w:val="32"/>
            <w:szCs w:val="32"/>
          </w:rPr>
          <w:t xml:space="preserve">– </w:t>
        </w:r>
        <w:r w:rsidR="00952C32">
          <w:rPr>
            <w:rFonts w:asciiTheme="majorHAnsi" w:eastAsiaTheme="majorEastAsia" w:hAnsiTheme="majorHAnsi" w:cstheme="majorBidi"/>
            <w:sz w:val="32"/>
            <w:szCs w:val="32"/>
          </w:rPr>
          <w:t>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358B"/>
    <w:multiLevelType w:val="hybridMultilevel"/>
    <w:tmpl w:val="29029B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446781"/>
    <w:multiLevelType w:val="hybridMultilevel"/>
    <w:tmpl w:val="FC2CD6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7D6BAA"/>
    <w:multiLevelType w:val="hybridMultilevel"/>
    <w:tmpl w:val="432440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B91974"/>
    <w:multiLevelType w:val="hybridMultilevel"/>
    <w:tmpl w:val="5498A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8"/>
  </w:num>
  <w:num w:numId="5">
    <w:abstractNumId w:val="14"/>
  </w:num>
  <w:num w:numId="6">
    <w:abstractNumId w:val="15"/>
  </w:num>
  <w:num w:numId="7">
    <w:abstractNumId w:val="38"/>
  </w:num>
  <w:num w:numId="8">
    <w:abstractNumId w:val="9"/>
  </w:num>
  <w:num w:numId="9">
    <w:abstractNumId w:val="18"/>
  </w:num>
  <w:num w:numId="10">
    <w:abstractNumId w:val="22"/>
  </w:num>
  <w:num w:numId="11">
    <w:abstractNumId w:val="30"/>
  </w:num>
  <w:num w:numId="12">
    <w:abstractNumId w:val="27"/>
  </w:num>
  <w:num w:numId="13">
    <w:abstractNumId w:val="41"/>
  </w:num>
  <w:num w:numId="14">
    <w:abstractNumId w:val="44"/>
  </w:num>
  <w:num w:numId="15">
    <w:abstractNumId w:val="25"/>
  </w:num>
  <w:num w:numId="16">
    <w:abstractNumId w:val="17"/>
  </w:num>
  <w:num w:numId="17">
    <w:abstractNumId w:val="33"/>
  </w:num>
  <w:num w:numId="18">
    <w:abstractNumId w:val="45"/>
  </w:num>
  <w:num w:numId="19">
    <w:abstractNumId w:val="39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35"/>
  </w:num>
  <w:num w:numId="25">
    <w:abstractNumId w:val="47"/>
  </w:num>
  <w:num w:numId="26">
    <w:abstractNumId w:val="46"/>
  </w:num>
  <w:num w:numId="27">
    <w:abstractNumId w:val="43"/>
  </w:num>
  <w:num w:numId="28">
    <w:abstractNumId w:val="2"/>
  </w:num>
  <w:num w:numId="29">
    <w:abstractNumId w:val="12"/>
  </w:num>
  <w:num w:numId="30">
    <w:abstractNumId w:val="19"/>
  </w:num>
  <w:num w:numId="31">
    <w:abstractNumId w:val="40"/>
  </w:num>
  <w:num w:numId="32">
    <w:abstractNumId w:val="23"/>
  </w:num>
  <w:num w:numId="33">
    <w:abstractNumId w:val="21"/>
  </w:num>
  <w:num w:numId="34">
    <w:abstractNumId w:val="16"/>
  </w:num>
  <w:num w:numId="35">
    <w:abstractNumId w:val="20"/>
  </w:num>
  <w:num w:numId="36">
    <w:abstractNumId w:val="7"/>
  </w:num>
  <w:num w:numId="37">
    <w:abstractNumId w:val="11"/>
  </w:num>
  <w:num w:numId="38">
    <w:abstractNumId w:val="5"/>
  </w:num>
  <w:num w:numId="39">
    <w:abstractNumId w:val="42"/>
  </w:num>
  <w:num w:numId="40">
    <w:abstractNumId w:val="34"/>
  </w:num>
  <w:num w:numId="41">
    <w:abstractNumId w:val="6"/>
  </w:num>
  <w:num w:numId="42">
    <w:abstractNumId w:val="13"/>
  </w:num>
  <w:num w:numId="43">
    <w:abstractNumId w:val="4"/>
  </w:num>
  <w:num w:numId="44">
    <w:abstractNumId w:val="32"/>
  </w:num>
  <w:num w:numId="45">
    <w:abstractNumId w:val="37"/>
  </w:num>
  <w:num w:numId="46">
    <w:abstractNumId w:val="31"/>
  </w:num>
  <w:num w:numId="47">
    <w:abstractNumId w:val="29"/>
  </w:num>
  <w:num w:numId="48">
    <w:abstractNumId w:val="3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143F2"/>
    <w:rsid w:val="000152AD"/>
    <w:rsid w:val="000160DE"/>
    <w:rsid w:val="0002296D"/>
    <w:rsid w:val="00023937"/>
    <w:rsid w:val="00032FE8"/>
    <w:rsid w:val="00033DFC"/>
    <w:rsid w:val="00050231"/>
    <w:rsid w:val="000511AA"/>
    <w:rsid w:val="000659DB"/>
    <w:rsid w:val="000A1D1B"/>
    <w:rsid w:val="000A32A5"/>
    <w:rsid w:val="000A6AC2"/>
    <w:rsid w:val="000B4C23"/>
    <w:rsid w:val="000B5847"/>
    <w:rsid w:val="000C1536"/>
    <w:rsid w:val="000C606B"/>
    <w:rsid w:val="000D4F95"/>
    <w:rsid w:val="000E52DB"/>
    <w:rsid w:val="000E6E69"/>
    <w:rsid w:val="001061FF"/>
    <w:rsid w:val="00120EA8"/>
    <w:rsid w:val="0012194C"/>
    <w:rsid w:val="001406CF"/>
    <w:rsid w:val="00150C0B"/>
    <w:rsid w:val="001518C7"/>
    <w:rsid w:val="0016084D"/>
    <w:rsid w:val="001649F3"/>
    <w:rsid w:val="001667BB"/>
    <w:rsid w:val="00166FFE"/>
    <w:rsid w:val="00171075"/>
    <w:rsid w:val="00181BB7"/>
    <w:rsid w:val="00181D8C"/>
    <w:rsid w:val="001877A6"/>
    <w:rsid w:val="00195453"/>
    <w:rsid w:val="00196476"/>
    <w:rsid w:val="001A2423"/>
    <w:rsid w:val="001A589F"/>
    <w:rsid w:val="001A636B"/>
    <w:rsid w:val="001A7A61"/>
    <w:rsid w:val="001D3072"/>
    <w:rsid w:val="001E00D3"/>
    <w:rsid w:val="001E0BCB"/>
    <w:rsid w:val="001E1082"/>
    <w:rsid w:val="001E787B"/>
    <w:rsid w:val="001F7DF1"/>
    <w:rsid w:val="002145D9"/>
    <w:rsid w:val="0022240F"/>
    <w:rsid w:val="00226ED7"/>
    <w:rsid w:val="00235086"/>
    <w:rsid w:val="00254B69"/>
    <w:rsid w:val="00280E4C"/>
    <w:rsid w:val="002814B1"/>
    <w:rsid w:val="002964F2"/>
    <w:rsid w:val="002E66BE"/>
    <w:rsid w:val="002F2835"/>
    <w:rsid w:val="00300D10"/>
    <w:rsid w:val="0030224C"/>
    <w:rsid w:val="003226D8"/>
    <w:rsid w:val="00330827"/>
    <w:rsid w:val="00336A2E"/>
    <w:rsid w:val="003374E6"/>
    <w:rsid w:val="00350855"/>
    <w:rsid w:val="003546EE"/>
    <w:rsid w:val="00356308"/>
    <w:rsid w:val="00374BE4"/>
    <w:rsid w:val="00377583"/>
    <w:rsid w:val="00377DD0"/>
    <w:rsid w:val="00381106"/>
    <w:rsid w:val="00381EDA"/>
    <w:rsid w:val="00384585"/>
    <w:rsid w:val="00385ACE"/>
    <w:rsid w:val="00393120"/>
    <w:rsid w:val="00396224"/>
    <w:rsid w:val="003B342E"/>
    <w:rsid w:val="003D54D7"/>
    <w:rsid w:val="003E309E"/>
    <w:rsid w:val="003E5CB9"/>
    <w:rsid w:val="003F13B5"/>
    <w:rsid w:val="003F1AAF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5866"/>
    <w:rsid w:val="00451AFC"/>
    <w:rsid w:val="00457C89"/>
    <w:rsid w:val="0048155C"/>
    <w:rsid w:val="0049044F"/>
    <w:rsid w:val="00491325"/>
    <w:rsid w:val="00491425"/>
    <w:rsid w:val="004A145A"/>
    <w:rsid w:val="004A6627"/>
    <w:rsid w:val="004A67DA"/>
    <w:rsid w:val="004B09A8"/>
    <w:rsid w:val="004C6165"/>
    <w:rsid w:val="004C68D3"/>
    <w:rsid w:val="004E1038"/>
    <w:rsid w:val="004F06CB"/>
    <w:rsid w:val="004F13BC"/>
    <w:rsid w:val="00514705"/>
    <w:rsid w:val="00526362"/>
    <w:rsid w:val="00536900"/>
    <w:rsid w:val="00540A54"/>
    <w:rsid w:val="00546B57"/>
    <w:rsid w:val="00561E6E"/>
    <w:rsid w:val="005729F1"/>
    <w:rsid w:val="0057637E"/>
    <w:rsid w:val="00576F20"/>
    <w:rsid w:val="00582A5A"/>
    <w:rsid w:val="00583C49"/>
    <w:rsid w:val="005841E3"/>
    <w:rsid w:val="0059294B"/>
    <w:rsid w:val="005A07FA"/>
    <w:rsid w:val="005B3E33"/>
    <w:rsid w:val="005B55A6"/>
    <w:rsid w:val="005B75BC"/>
    <w:rsid w:val="005C2479"/>
    <w:rsid w:val="005D08E3"/>
    <w:rsid w:val="005D42CC"/>
    <w:rsid w:val="005D76B2"/>
    <w:rsid w:val="005E39E5"/>
    <w:rsid w:val="005F760C"/>
    <w:rsid w:val="0060645D"/>
    <w:rsid w:val="00613246"/>
    <w:rsid w:val="0061606C"/>
    <w:rsid w:val="00620511"/>
    <w:rsid w:val="00626537"/>
    <w:rsid w:val="00633708"/>
    <w:rsid w:val="00642EBA"/>
    <w:rsid w:val="0064681B"/>
    <w:rsid w:val="00646C61"/>
    <w:rsid w:val="006475F6"/>
    <w:rsid w:val="00670B92"/>
    <w:rsid w:val="00671D45"/>
    <w:rsid w:val="00674AD2"/>
    <w:rsid w:val="00675D19"/>
    <w:rsid w:val="00685252"/>
    <w:rsid w:val="0068676D"/>
    <w:rsid w:val="006962C5"/>
    <w:rsid w:val="006A3850"/>
    <w:rsid w:val="006B6D2B"/>
    <w:rsid w:val="006D54D4"/>
    <w:rsid w:val="006D7CA5"/>
    <w:rsid w:val="006E6C8B"/>
    <w:rsid w:val="006F2F4B"/>
    <w:rsid w:val="006F3991"/>
    <w:rsid w:val="00733734"/>
    <w:rsid w:val="0074154A"/>
    <w:rsid w:val="00745AEB"/>
    <w:rsid w:val="00773B33"/>
    <w:rsid w:val="007879FB"/>
    <w:rsid w:val="007970B9"/>
    <w:rsid w:val="007B6A8A"/>
    <w:rsid w:val="007C6213"/>
    <w:rsid w:val="007D2F69"/>
    <w:rsid w:val="007D3F31"/>
    <w:rsid w:val="007E0B2F"/>
    <w:rsid w:val="007E3810"/>
    <w:rsid w:val="007E78D0"/>
    <w:rsid w:val="007F4DFB"/>
    <w:rsid w:val="007F7050"/>
    <w:rsid w:val="00815807"/>
    <w:rsid w:val="00823810"/>
    <w:rsid w:val="008253F4"/>
    <w:rsid w:val="00833E5C"/>
    <w:rsid w:val="008433E6"/>
    <w:rsid w:val="00844D22"/>
    <w:rsid w:val="00850910"/>
    <w:rsid w:val="008556AB"/>
    <w:rsid w:val="0085721A"/>
    <w:rsid w:val="00872F34"/>
    <w:rsid w:val="00875119"/>
    <w:rsid w:val="00876A57"/>
    <w:rsid w:val="008A17BF"/>
    <w:rsid w:val="008B0129"/>
    <w:rsid w:val="008B5D49"/>
    <w:rsid w:val="008B6D16"/>
    <w:rsid w:val="008C6EB6"/>
    <w:rsid w:val="008F3BFA"/>
    <w:rsid w:val="008F4E28"/>
    <w:rsid w:val="008F5B02"/>
    <w:rsid w:val="00905B3E"/>
    <w:rsid w:val="00925893"/>
    <w:rsid w:val="00926BD5"/>
    <w:rsid w:val="00932C60"/>
    <w:rsid w:val="00933B67"/>
    <w:rsid w:val="00935E2C"/>
    <w:rsid w:val="009507C1"/>
    <w:rsid w:val="00950FBB"/>
    <w:rsid w:val="00952C32"/>
    <w:rsid w:val="00954AB0"/>
    <w:rsid w:val="009C04B1"/>
    <w:rsid w:val="009C5DE8"/>
    <w:rsid w:val="009E316B"/>
    <w:rsid w:val="00A117F1"/>
    <w:rsid w:val="00A237E4"/>
    <w:rsid w:val="00A25AC6"/>
    <w:rsid w:val="00A353E6"/>
    <w:rsid w:val="00A43E62"/>
    <w:rsid w:val="00A51860"/>
    <w:rsid w:val="00A5267C"/>
    <w:rsid w:val="00A613BA"/>
    <w:rsid w:val="00A77E17"/>
    <w:rsid w:val="00A904C9"/>
    <w:rsid w:val="00A91AC7"/>
    <w:rsid w:val="00A97658"/>
    <w:rsid w:val="00AB4302"/>
    <w:rsid w:val="00AC2F43"/>
    <w:rsid w:val="00AD6836"/>
    <w:rsid w:val="00AF0CB5"/>
    <w:rsid w:val="00AF4683"/>
    <w:rsid w:val="00B0013E"/>
    <w:rsid w:val="00B07BB7"/>
    <w:rsid w:val="00B10903"/>
    <w:rsid w:val="00B32572"/>
    <w:rsid w:val="00B4381D"/>
    <w:rsid w:val="00B61E50"/>
    <w:rsid w:val="00B65EAA"/>
    <w:rsid w:val="00B81F37"/>
    <w:rsid w:val="00B8416B"/>
    <w:rsid w:val="00B92854"/>
    <w:rsid w:val="00B931E5"/>
    <w:rsid w:val="00BA2D85"/>
    <w:rsid w:val="00BB2BDA"/>
    <w:rsid w:val="00BC2E7A"/>
    <w:rsid w:val="00BC3B23"/>
    <w:rsid w:val="00BC6072"/>
    <w:rsid w:val="00BE4E28"/>
    <w:rsid w:val="00BF3EB7"/>
    <w:rsid w:val="00BF4DD8"/>
    <w:rsid w:val="00C05000"/>
    <w:rsid w:val="00C107A5"/>
    <w:rsid w:val="00C13F19"/>
    <w:rsid w:val="00C20158"/>
    <w:rsid w:val="00C312CB"/>
    <w:rsid w:val="00C41670"/>
    <w:rsid w:val="00C61D7B"/>
    <w:rsid w:val="00C80789"/>
    <w:rsid w:val="00C833D5"/>
    <w:rsid w:val="00C865F9"/>
    <w:rsid w:val="00C87087"/>
    <w:rsid w:val="00CA576A"/>
    <w:rsid w:val="00CB4EE3"/>
    <w:rsid w:val="00CB7D52"/>
    <w:rsid w:val="00CC1D92"/>
    <w:rsid w:val="00CC61EC"/>
    <w:rsid w:val="00CE4919"/>
    <w:rsid w:val="00CF77E2"/>
    <w:rsid w:val="00D0660F"/>
    <w:rsid w:val="00D344EE"/>
    <w:rsid w:val="00D36043"/>
    <w:rsid w:val="00D41DED"/>
    <w:rsid w:val="00D63940"/>
    <w:rsid w:val="00D9124C"/>
    <w:rsid w:val="00D9143C"/>
    <w:rsid w:val="00D96C15"/>
    <w:rsid w:val="00DA4289"/>
    <w:rsid w:val="00DB24E6"/>
    <w:rsid w:val="00DC30CE"/>
    <w:rsid w:val="00DE1E8E"/>
    <w:rsid w:val="00DE76CF"/>
    <w:rsid w:val="00DF10D1"/>
    <w:rsid w:val="00E0045F"/>
    <w:rsid w:val="00E12841"/>
    <w:rsid w:val="00E265AC"/>
    <w:rsid w:val="00E26E06"/>
    <w:rsid w:val="00E362F1"/>
    <w:rsid w:val="00E37B8B"/>
    <w:rsid w:val="00E46790"/>
    <w:rsid w:val="00E47627"/>
    <w:rsid w:val="00E50E3F"/>
    <w:rsid w:val="00E50FD3"/>
    <w:rsid w:val="00E569DC"/>
    <w:rsid w:val="00E6446E"/>
    <w:rsid w:val="00E72CBE"/>
    <w:rsid w:val="00EA795B"/>
    <w:rsid w:val="00EB3DE0"/>
    <w:rsid w:val="00EC2D4F"/>
    <w:rsid w:val="00EC45EE"/>
    <w:rsid w:val="00EC58D0"/>
    <w:rsid w:val="00EC67FB"/>
    <w:rsid w:val="00EC78B8"/>
    <w:rsid w:val="00ED2183"/>
    <w:rsid w:val="00EE29E1"/>
    <w:rsid w:val="00EE59BD"/>
    <w:rsid w:val="00EF1E15"/>
    <w:rsid w:val="00F06369"/>
    <w:rsid w:val="00F07E4D"/>
    <w:rsid w:val="00F10E97"/>
    <w:rsid w:val="00F16502"/>
    <w:rsid w:val="00F16D27"/>
    <w:rsid w:val="00F1749C"/>
    <w:rsid w:val="00F50F41"/>
    <w:rsid w:val="00FC6EA4"/>
    <w:rsid w:val="00FD057A"/>
    <w:rsid w:val="00FD0A98"/>
    <w:rsid w:val="00FD0DC7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5A85"/>
    <w:rsid w:val="000A6A8E"/>
    <w:rsid w:val="0014731A"/>
    <w:rsid w:val="001B3208"/>
    <w:rsid w:val="00202863"/>
    <w:rsid w:val="00220AC6"/>
    <w:rsid w:val="00261D7E"/>
    <w:rsid w:val="002E293F"/>
    <w:rsid w:val="002E6A63"/>
    <w:rsid w:val="0037276E"/>
    <w:rsid w:val="003F51B9"/>
    <w:rsid w:val="003F6764"/>
    <w:rsid w:val="00447CB9"/>
    <w:rsid w:val="00486608"/>
    <w:rsid w:val="00572BEB"/>
    <w:rsid w:val="006F0227"/>
    <w:rsid w:val="00701792"/>
    <w:rsid w:val="00814C30"/>
    <w:rsid w:val="008462D0"/>
    <w:rsid w:val="00902BC7"/>
    <w:rsid w:val="0091347B"/>
    <w:rsid w:val="00BF5967"/>
    <w:rsid w:val="00CA49BE"/>
    <w:rsid w:val="00D3784C"/>
    <w:rsid w:val="00D57384"/>
    <w:rsid w:val="00DC4840"/>
    <w:rsid w:val="00E2336C"/>
    <w:rsid w:val="00ED5BE2"/>
    <w:rsid w:val="00F001E6"/>
    <w:rsid w:val="00F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2 Scope &amp; Sequence – Systematic Catechesis</vt:lpstr>
    </vt:vector>
  </TitlesOfParts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2 Scope &amp; Sequence – Systematic Catechesis</dc:title>
  <dc:creator>Sharon</dc:creator>
  <cp:lastModifiedBy>Sharon</cp:lastModifiedBy>
  <cp:revision>2</cp:revision>
  <cp:lastPrinted>2015-11-18T14:20:00Z</cp:lastPrinted>
  <dcterms:created xsi:type="dcterms:W3CDTF">2018-06-21T14:45:00Z</dcterms:created>
  <dcterms:modified xsi:type="dcterms:W3CDTF">2018-06-21T14:45:00Z</dcterms:modified>
</cp:coreProperties>
</file>