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6B" w:rsidRPr="008B1690" w:rsidRDefault="00B8416B" w:rsidP="00377B17">
      <w:pPr>
        <w:shd w:val="clear" w:color="auto" w:fill="D9D9D9" w:themeFill="background1" w:themeFillShade="D9"/>
        <w:jc w:val="center"/>
        <w:rPr>
          <w:rFonts w:ascii="Arial" w:hAnsi="Arial" w:cs="Arial"/>
          <w:color w:val="FF0000"/>
          <w:sz w:val="20"/>
          <w:szCs w:val="20"/>
        </w:rPr>
      </w:pPr>
      <w:bookmarkStart w:id="0" w:name="_GoBack"/>
      <w:bookmarkEnd w:id="0"/>
      <w:r>
        <w:rPr>
          <w:rFonts w:ascii="Arial Black" w:hAnsi="Arial Black"/>
          <w:sz w:val="24"/>
          <w:szCs w:val="24"/>
        </w:rPr>
        <w:t>UNIT #</w:t>
      </w:r>
      <w:r w:rsidR="00AF74A6">
        <w:rPr>
          <w:rFonts w:ascii="Arial Black" w:hAnsi="Arial Black"/>
          <w:sz w:val="24"/>
          <w:szCs w:val="24"/>
        </w:rPr>
        <w:t>2</w:t>
      </w:r>
      <w:r>
        <w:rPr>
          <w:rFonts w:ascii="Arial Black" w:hAnsi="Arial Black"/>
          <w:sz w:val="24"/>
          <w:szCs w:val="24"/>
        </w:rPr>
        <w:t xml:space="preserve"> Big Idea – </w:t>
      </w:r>
      <w:r w:rsidR="00AF74A6" w:rsidRPr="00AF74A6">
        <w:rPr>
          <w:rFonts w:ascii="Arial Black" w:hAnsi="Arial Black"/>
          <w:sz w:val="24"/>
          <w:szCs w:val="24"/>
        </w:rPr>
        <w:t>How do we get to know and love Jesus Christ?</w:t>
      </w:r>
      <w:r w:rsidR="008B1690">
        <w:rPr>
          <w:rFonts w:ascii="Arial Black" w:hAnsi="Arial Black"/>
          <w:sz w:val="24"/>
          <w:szCs w:val="24"/>
        </w:rPr>
        <w:t xml:space="preserve"> </w:t>
      </w:r>
      <w:r w:rsidR="006639DD">
        <w:rPr>
          <w:rFonts w:ascii="Arial" w:hAnsi="Arial" w:cs="Arial"/>
          <w:color w:val="FF0000"/>
          <w:sz w:val="20"/>
          <w:szCs w:val="20"/>
        </w:rPr>
        <w:t>[6/18/18</w:t>
      </w:r>
      <w:r w:rsidR="008B1690">
        <w:rPr>
          <w:rFonts w:ascii="Arial" w:hAnsi="Arial" w:cs="Arial"/>
          <w:color w:val="FF0000"/>
          <w:sz w:val="20"/>
          <w:szCs w:val="20"/>
        </w:rPr>
        <w:t>]</w:t>
      </w:r>
    </w:p>
    <w:p w:rsidR="008B1690" w:rsidRDefault="008B1690" w:rsidP="0076288C">
      <w:pPr>
        <w:rPr>
          <w:b/>
          <w:sz w:val="28"/>
          <w:szCs w:val="28"/>
        </w:rPr>
      </w:pPr>
    </w:p>
    <w:p w:rsidR="00B8416B" w:rsidRPr="005C6F0D" w:rsidRDefault="00B8416B" w:rsidP="0076288C">
      <w:pPr>
        <w:rPr>
          <w:rFonts w:ascii="Arial" w:hAnsi="Arial" w:cs="Arial"/>
          <w:sz w:val="24"/>
          <w:szCs w:val="28"/>
        </w:rPr>
      </w:pPr>
      <w:r>
        <w:rPr>
          <w:rFonts w:ascii="Arial Black" w:hAnsi="Arial Black" w:cs="Arial"/>
          <w:b/>
          <w:sz w:val="24"/>
          <w:szCs w:val="28"/>
        </w:rPr>
        <w:t>Unit #</w:t>
      </w:r>
      <w:r w:rsidR="00AF74A6">
        <w:rPr>
          <w:rFonts w:ascii="Arial Black" w:hAnsi="Arial Black" w:cs="Arial"/>
          <w:b/>
          <w:sz w:val="24"/>
          <w:szCs w:val="28"/>
        </w:rPr>
        <w:t>2</w:t>
      </w:r>
      <w:r>
        <w:rPr>
          <w:rFonts w:ascii="Arial Black" w:hAnsi="Arial Black" w:cs="Arial"/>
          <w:b/>
          <w:sz w:val="24"/>
          <w:szCs w:val="28"/>
        </w:rPr>
        <w:t xml:space="preserve"> - Essential Question </w:t>
      </w:r>
      <w:r w:rsidRPr="00E32990">
        <w:rPr>
          <w:rFonts w:ascii="Arial Black" w:hAnsi="Arial Black" w:cs="Arial"/>
          <w:b/>
          <w:sz w:val="24"/>
          <w:szCs w:val="28"/>
        </w:rPr>
        <w:t>#1</w:t>
      </w:r>
      <w:r>
        <w:rPr>
          <w:rFonts w:ascii="Arial Black" w:hAnsi="Arial Black" w:cs="Arial"/>
          <w:b/>
          <w:sz w:val="24"/>
          <w:szCs w:val="28"/>
        </w:rPr>
        <w:t xml:space="preserve">: </w:t>
      </w:r>
      <w:r w:rsidR="0076288C" w:rsidRPr="0076288C">
        <w:rPr>
          <w:rFonts w:ascii="Arial Black" w:hAnsi="Arial Black" w:cs="Arial"/>
          <w:b/>
          <w:sz w:val="24"/>
          <w:szCs w:val="28"/>
        </w:rPr>
        <w:t>How does praying help me know and love Jesus Christ?</w:t>
      </w:r>
      <w:r w:rsidR="005C6F0D">
        <w:rPr>
          <w:rFonts w:ascii="Arial Black" w:hAnsi="Arial Black" w:cs="Arial"/>
          <w:b/>
          <w:sz w:val="24"/>
          <w:szCs w:val="28"/>
        </w:rPr>
        <w:t xml:space="preserve"> </w:t>
      </w:r>
      <w:r w:rsidR="005C6F0D">
        <w:rPr>
          <w:rFonts w:ascii="Arial" w:hAnsi="Arial" w:cs="Arial"/>
          <w:sz w:val="24"/>
          <w:szCs w:val="28"/>
        </w:rPr>
        <w:t xml:space="preserve">[Focused Theme/Topic: </w:t>
      </w:r>
      <w:r w:rsidR="005C6F0D" w:rsidRPr="005C6F0D">
        <w:rPr>
          <w:rFonts w:ascii="Arial" w:hAnsi="Arial" w:cs="Arial"/>
          <w:i/>
          <w:sz w:val="24"/>
          <w:szCs w:val="28"/>
        </w:rPr>
        <w:t>Prayer</w:t>
      </w:r>
      <w:r w:rsidR="005C6F0D">
        <w:rPr>
          <w:rFonts w:ascii="Arial" w:hAnsi="Arial" w:cs="Arial"/>
          <w:sz w:val="24"/>
          <w:szCs w:val="28"/>
        </w:rPr>
        <w:t>]</w:t>
      </w:r>
    </w:p>
    <w:p w:rsidR="003E01EA" w:rsidRDefault="003E01EA" w:rsidP="00CC701A">
      <w:pPr>
        <w:spacing w:line="276" w:lineRule="auto"/>
        <w:rPr>
          <w:rFonts w:ascii="Arial" w:hAnsi="Arial" w:cs="Arial"/>
          <w:sz w:val="24"/>
          <w:szCs w:val="28"/>
          <w:u w:val="single"/>
        </w:rPr>
      </w:pPr>
    </w:p>
    <w:p w:rsidR="00CC701A" w:rsidRDefault="00CC701A" w:rsidP="0041556B">
      <w:pPr>
        <w:spacing w:line="276" w:lineRule="auto"/>
        <w:rPr>
          <w:rFonts w:ascii="Arial" w:hAnsi="Arial" w:cs="Arial"/>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350EF7" w:rsidRPr="00350EF7" w:rsidRDefault="00350EF7" w:rsidP="00350EF7">
      <w:pPr>
        <w:widowControl w:val="0"/>
        <w:autoSpaceDE w:val="0"/>
        <w:autoSpaceDN w:val="0"/>
        <w:adjustRightInd w:val="0"/>
        <w:snapToGrid w:val="0"/>
        <w:spacing w:line="276" w:lineRule="auto"/>
        <w:rPr>
          <w:rFonts w:ascii="Arial" w:hAnsi="Arial" w:cs="Arial"/>
          <w:color w:val="FF0000"/>
          <w:sz w:val="24"/>
          <w:szCs w:val="24"/>
        </w:rPr>
      </w:pPr>
      <w:r>
        <w:rPr>
          <w:rFonts w:ascii="Arial" w:hAnsi="Arial" w:cs="Arial"/>
          <w:color w:val="FF0000"/>
          <w:sz w:val="24"/>
          <w:szCs w:val="24"/>
        </w:rPr>
        <w:t xml:space="preserve">Key Targets - </w:t>
      </w:r>
    </w:p>
    <w:p w:rsidR="008B39AD" w:rsidRPr="008B39AD" w:rsidRDefault="008B39AD" w:rsidP="0041556B">
      <w:pPr>
        <w:pStyle w:val="ListParagraph"/>
        <w:widowControl w:val="0"/>
        <w:numPr>
          <w:ilvl w:val="0"/>
          <w:numId w:val="2"/>
        </w:numPr>
        <w:autoSpaceDE w:val="0"/>
        <w:autoSpaceDN w:val="0"/>
        <w:adjustRightInd w:val="0"/>
        <w:snapToGrid w:val="0"/>
        <w:spacing w:line="276" w:lineRule="auto"/>
        <w:rPr>
          <w:rFonts w:ascii="Arial" w:hAnsi="Arial" w:cs="Arial"/>
          <w:color w:val="000000"/>
          <w:sz w:val="20"/>
          <w:szCs w:val="20"/>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 xml:space="preserve">) 4.4.1.1 – Prayer is a conversation with God that God initiates. </w:t>
      </w:r>
      <w:r w:rsidR="00CB405B">
        <w:rPr>
          <w:rFonts w:ascii="Arial" w:hAnsi="Arial" w:cs="Arial"/>
          <w:sz w:val="20"/>
          <w:szCs w:val="20"/>
        </w:rPr>
        <w:t>(CCC#2559; 2567; 2590-</w:t>
      </w:r>
      <w:r w:rsidR="006B28E5">
        <w:rPr>
          <w:rFonts w:ascii="Arial" w:hAnsi="Arial" w:cs="Arial"/>
          <w:sz w:val="20"/>
          <w:szCs w:val="20"/>
        </w:rPr>
        <w:t>91)</w:t>
      </w:r>
    </w:p>
    <w:p w:rsidR="00350EF7" w:rsidRPr="00A8276A" w:rsidRDefault="00350EF7" w:rsidP="00350EF7">
      <w:pPr>
        <w:pStyle w:val="ListParagraph"/>
        <w:widowControl w:val="0"/>
        <w:numPr>
          <w:ilvl w:val="0"/>
          <w:numId w:val="2"/>
        </w:numPr>
        <w:autoSpaceDE w:val="0"/>
        <w:autoSpaceDN w:val="0"/>
        <w:adjustRightInd w:val="0"/>
        <w:snapToGrid w:val="0"/>
        <w:spacing w:line="276" w:lineRule="auto"/>
        <w:rPr>
          <w:rFonts w:ascii="Times New Roman" w:hAnsi="Times New Roman"/>
          <w:sz w:val="24"/>
          <w:szCs w:val="24"/>
        </w:rPr>
      </w:pPr>
      <w:r>
        <w:rPr>
          <w:rFonts w:ascii="Arial" w:hAnsi="Arial" w:cs="Arial"/>
          <w:sz w:val="24"/>
          <w:szCs w:val="24"/>
        </w:rPr>
        <w:t>(U</w:t>
      </w:r>
      <w:r w:rsidR="00464E5F">
        <w:rPr>
          <w:rFonts w:ascii="Arial" w:hAnsi="Arial" w:cs="Arial"/>
          <w:sz w:val="24"/>
          <w:szCs w:val="24"/>
          <w:vertAlign w:val="subscript"/>
        </w:rPr>
        <w:t>2</w:t>
      </w:r>
      <w:r>
        <w:rPr>
          <w:rFonts w:ascii="Arial" w:hAnsi="Arial" w:cs="Arial"/>
          <w:sz w:val="24"/>
          <w:szCs w:val="24"/>
        </w:rPr>
        <w:t xml:space="preserve">) </w:t>
      </w:r>
      <w:r w:rsidRPr="002F667D">
        <w:rPr>
          <w:rFonts w:ascii="Arial" w:hAnsi="Arial" w:cs="Arial"/>
          <w:sz w:val="24"/>
          <w:szCs w:val="24"/>
        </w:rPr>
        <w:t xml:space="preserve">4.4.3.2 </w:t>
      </w:r>
      <w:r w:rsidRPr="002F667D">
        <w:rPr>
          <w:rFonts w:ascii="Arial" w:hAnsi="Arial" w:cs="Arial"/>
          <w:sz w:val="24"/>
          <w:szCs w:val="28"/>
        </w:rPr>
        <w:t xml:space="preserve">– </w:t>
      </w:r>
      <w:r w:rsidRPr="002F667D">
        <w:rPr>
          <w:rFonts w:ascii="Arial" w:hAnsi="Arial" w:cs="Arial"/>
          <w:color w:val="000000"/>
          <w:sz w:val="24"/>
          <w:szCs w:val="24"/>
        </w:rPr>
        <w:t xml:space="preserve">One goal for an individual engaged in personal prayer is to come to know God’s will in his or her own life and to come to accept that will. </w:t>
      </w:r>
      <w:r w:rsidRPr="009D1F87">
        <w:rPr>
          <w:rFonts w:ascii="Arial" w:hAnsi="Arial" w:cs="Arial"/>
          <w:color w:val="000000"/>
          <w:sz w:val="20"/>
          <w:szCs w:val="20"/>
        </w:rPr>
        <w:t>(CCC#2826)</w:t>
      </w:r>
    </w:p>
    <w:p w:rsidR="00350EF7" w:rsidRPr="00464E5F" w:rsidRDefault="00464E5F" w:rsidP="00464E5F">
      <w:pPr>
        <w:widowControl w:val="0"/>
        <w:autoSpaceDE w:val="0"/>
        <w:autoSpaceDN w:val="0"/>
        <w:adjustRightInd w:val="0"/>
        <w:snapToGrid w:val="0"/>
        <w:spacing w:line="276" w:lineRule="auto"/>
        <w:rPr>
          <w:rFonts w:ascii="Arial" w:hAnsi="Arial" w:cs="Arial"/>
          <w:color w:val="FF0000"/>
          <w:sz w:val="24"/>
          <w:szCs w:val="24"/>
        </w:rPr>
      </w:pPr>
      <w:r>
        <w:rPr>
          <w:rFonts w:ascii="Arial" w:hAnsi="Arial" w:cs="Arial"/>
          <w:color w:val="FF0000"/>
          <w:sz w:val="24"/>
          <w:szCs w:val="24"/>
        </w:rPr>
        <w:t xml:space="preserve">Supporting Targets - </w:t>
      </w:r>
    </w:p>
    <w:p w:rsidR="00A8276A" w:rsidRPr="009D1F87" w:rsidRDefault="009C61D6" w:rsidP="0041556B">
      <w:pPr>
        <w:pStyle w:val="ListParagraph"/>
        <w:widowControl w:val="0"/>
        <w:numPr>
          <w:ilvl w:val="0"/>
          <w:numId w:val="2"/>
        </w:numPr>
        <w:autoSpaceDE w:val="0"/>
        <w:autoSpaceDN w:val="0"/>
        <w:adjustRightInd w:val="0"/>
        <w:snapToGrid w:val="0"/>
        <w:spacing w:line="276" w:lineRule="auto"/>
        <w:rPr>
          <w:rFonts w:ascii="Arial" w:hAnsi="Arial" w:cs="Arial"/>
          <w:color w:val="000000"/>
          <w:sz w:val="20"/>
          <w:szCs w:val="20"/>
        </w:rPr>
      </w:pPr>
      <w:r>
        <w:rPr>
          <w:rFonts w:ascii="Arial" w:hAnsi="Arial" w:cs="Arial"/>
          <w:sz w:val="24"/>
          <w:szCs w:val="24"/>
        </w:rPr>
        <w:t>(U</w:t>
      </w:r>
      <w:r w:rsidR="00464E5F">
        <w:rPr>
          <w:rFonts w:ascii="Arial" w:hAnsi="Arial" w:cs="Arial"/>
          <w:sz w:val="24"/>
          <w:szCs w:val="24"/>
          <w:vertAlign w:val="subscript"/>
        </w:rPr>
        <w:t>3</w:t>
      </w:r>
      <w:r>
        <w:rPr>
          <w:rFonts w:ascii="Arial" w:hAnsi="Arial" w:cs="Arial"/>
          <w:sz w:val="24"/>
          <w:szCs w:val="24"/>
        </w:rPr>
        <w:t>) 4</w:t>
      </w:r>
      <w:r w:rsidR="00A8276A" w:rsidRPr="002F667D">
        <w:rPr>
          <w:rFonts w:ascii="Arial" w:hAnsi="Arial" w:cs="Arial"/>
          <w:sz w:val="24"/>
          <w:szCs w:val="24"/>
        </w:rPr>
        <w:t xml:space="preserve">.4.3.1 </w:t>
      </w:r>
      <w:r w:rsidR="00A8276A" w:rsidRPr="002F667D">
        <w:rPr>
          <w:rFonts w:ascii="Arial" w:hAnsi="Arial" w:cs="Arial"/>
          <w:sz w:val="24"/>
          <w:szCs w:val="28"/>
        </w:rPr>
        <w:t xml:space="preserve">– </w:t>
      </w:r>
      <w:r w:rsidR="00A8276A" w:rsidRPr="002F667D">
        <w:rPr>
          <w:rFonts w:ascii="Arial" w:hAnsi="Arial" w:cs="Arial"/>
          <w:color w:val="000000"/>
          <w:sz w:val="24"/>
          <w:szCs w:val="24"/>
        </w:rPr>
        <w:t xml:space="preserve">Important times of prayer are in the morning and at night before going to bed. It is particularly appropriate at night prayers to include a look back over the day, seeing times of blessing and times when one fell short, a prayer called an examination of conscience. </w:t>
      </w:r>
      <w:r w:rsidR="00A8276A" w:rsidRPr="009D1F87">
        <w:rPr>
          <w:rFonts w:ascii="Arial" w:hAnsi="Arial" w:cs="Arial"/>
          <w:color w:val="000000"/>
          <w:sz w:val="20"/>
          <w:szCs w:val="20"/>
        </w:rPr>
        <w:t>(CCC#1454; 1785; 2720)</w:t>
      </w:r>
      <w:r w:rsidR="00131B64">
        <w:rPr>
          <w:rFonts w:ascii="Arial" w:hAnsi="Arial" w:cs="Arial"/>
          <w:color w:val="000000"/>
          <w:sz w:val="20"/>
          <w:szCs w:val="20"/>
        </w:rPr>
        <w:t xml:space="preserve"> </w:t>
      </w:r>
    </w:p>
    <w:p w:rsidR="0076288C" w:rsidRPr="009D1F87" w:rsidRDefault="00F50B05" w:rsidP="0041556B">
      <w:pPr>
        <w:pStyle w:val="ListParagraph"/>
        <w:widowControl w:val="0"/>
        <w:numPr>
          <w:ilvl w:val="0"/>
          <w:numId w:val="2"/>
        </w:numPr>
        <w:autoSpaceDE w:val="0"/>
        <w:autoSpaceDN w:val="0"/>
        <w:adjustRightInd w:val="0"/>
        <w:snapToGrid w:val="0"/>
        <w:spacing w:line="276" w:lineRule="auto"/>
        <w:rPr>
          <w:rFonts w:ascii="Arial" w:hAnsi="Arial" w:cs="Arial"/>
          <w:color w:val="000000"/>
          <w:sz w:val="20"/>
          <w:szCs w:val="20"/>
        </w:rPr>
      </w:pPr>
      <w:r>
        <w:rPr>
          <w:rFonts w:ascii="Arial" w:hAnsi="Arial" w:cs="Arial"/>
          <w:sz w:val="24"/>
          <w:szCs w:val="24"/>
        </w:rPr>
        <w:t>(U</w:t>
      </w:r>
      <w:r w:rsidR="008B39AD">
        <w:rPr>
          <w:rFonts w:ascii="Arial" w:hAnsi="Arial" w:cs="Arial"/>
          <w:sz w:val="24"/>
          <w:szCs w:val="24"/>
          <w:vertAlign w:val="subscript"/>
        </w:rPr>
        <w:t>4</w:t>
      </w:r>
      <w:r>
        <w:rPr>
          <w:rFonts w:ascii="Arial" w:hAnsi="Arial" w:cs="Arial"/>
          <w:sz w:val="24"/>
          <w:szCs w:val="24"/>
        </w:rPr>
        <w:t xml:space="preserve">) </w:t>
      </w:r>
      <w:r w:rsidR="003E01EA" w:rsidRPr="002F667D">
        <w:rPr>
          <w:rFonts w:ascii="Arial" w:hAnsi="Arial" w:cs="Arial"/>
          <w:sz w:val="24"/>
          <w:szCs w:val="24"/>
        </w:rPr>
        <w:t xml:space="preserve">4.4.2.1 </w:t>
      </w:r>
      <w:r w:rsidR="003E01EA" w:rsidRPr="002F667D">
        <w:rPr>
          <w:rFonts w:ascii="Arial" w:hAnsi="Arial" w:cs="Arial"/>
          <w:sz w:val="24"/>
          <w:szCs w:val="28"/>
        </w:rPr>
        <w:t xml:space="preserve">– </w:t>
      </w:r>
      <w:r w:rsidR="003E01EA" w:rsidRPr="002F667D">
        <w:rPr>
          <w:rFonts w:ascii="Arial" w:hAnsi="Arial" w:cs="Arial"/>
          <w:color w:val="000000"/>
          <w:sz w:val="24"/>
          <w:szCs w:val="24"/>
        </w:rPr>
        <w:t xml:space="preserve">In addition to asking for things for one’s self (petition) or others (intercession) or thanking God for good things received, Christians also praise God for God’s own goodness. </w:t>
      </w:r>
      <w:r w:rsidR="003E01EA" w:rsidRPr="009D1F87">
        <w:rPr>
          <w:rFonts w:ascii="Arial" w:hAnsi="Arial" w:cs="Arial"/>
          <w:color w:val="000000"/>
          <w:sz w:val="20"/>
          <w:szCs w:val="20"/>
        </w:rPr>
        <w:t>(CCC#2639; 2644)</w:t>
      </w:r>
    </w:p>
    <w:p w:rsidR="00A8276A" w:rsidRDefault="00F50B05" w:rsidP="0041556B">
      <w:pPr>
        <w:pStyle w:val="ListParagraph"/>
        <w:widowControl w:val="0"/>
        <w:numPr>
          <w:ilvl w:val="0"/>
          <w:numId w:val="2"/>
        </w:numPr>
        <w:autoSpaceDE w:val="0"/>
        <w:autoSpaceDN w:val="0"/>
        <w:adjustRightInd w:val="0"/>
        <w:snapToGrid w:val="0"/>
        <w:spacing w:line="276" w:lineRule="auto"/>
        <w:rPr>
          <w:rFonts w:ascii="Arial" w:hAnsi="Arial" w:cs="Arial"/>
          <w:color w:val="000000"/>
          <w:sz w:val="24"/>
          <w:szCs w:val="24"/>
        </w:rPr>
      </w:pPr>
      <w:r>
        <w:rPr>
          <w:rFonts w:ascii="Arial" w:hAnsi="Arial" w:cs="Arial"/>
          <w:sz w:val="24"/>
          <w:szCs w:val="24"/>
        </w:rPr>
        <w:t>(U</w:t>
      </w:r>
      <w:r w:rsidR="008B39AD">
        <w:rPr>
          <w:rFonts w:ascii="Arial" w:hAnsi="Arial" w:cs="Arial"/>
          <w:sz w:val="24"/>
          <w:szCs w:val="24"/>
          <w:vertAlign w:val="subscript"/>
        </w:rPr>
        <w:t>5</w:t>
      </w:r>
      <w:r>
        <w:rPr>
          <w:rFonts w:ascii="Arial" w:hAnsi="Arial" w:cs="Arial"/>
          <w:sz w:val="24"/>
          <w:szCs w:val="24"/>
        </w:rPr>
        <w:t xml:space="preserve">) </w:t>
      </w:r>
      <w:r w:rsidR="00A8276A" w:rsidRPr="002F667D">
        <w:rPr>
          <w:rFonts w:ascii="Arial" w:hAnsi="Arial" w:cs="Arial"/>
          <w:sz w:val="24"/>
          <w:szCs w:val="24"/>
        </w:rPr>
        <w:t xml:space="preserve">4.4.1.2 </w:t>
      </w:r>
      <w:r w:rsidR="00A8276A" w:rsidRPr="002F667D">
        <w:rPr>
          <w:rFonts w:ascii="Arial" w:hAnsi="Arial" w:cs="Arial"/>
          <w:sz w:val="24"/>
          <w:szCs w:val="28"/>
        </w:rPr>
        <w:t xml:space="preserve">– </w:t>
      </w:r>
      <w:r w:rsidR="00A8276A" w:rsidRPr="002F667D">
        <w:rPr>
          <w:rFonts w:ascii="Arial" w:hAnsi="Arial" w:cs="Arial"/>
          <w:color w:val="000000"/>
          <w:sz w:val="24"/>
          <w:szCs w:val="24"/>
        </w:rPr>
        <w:t xml:space="preserve">The Trinitarian nature of God affects Catholic understanding of prayer. </w:t>
      </w:r>
      <w:r w:rsidR="00A8276A" w:rsidRPr="009D1F87">
        <w:rPr>
          <w:rFonts w:ascii="Arial" w:hAnsi="Arial" w:cs="Arial"/>
          <w:color w:val="000000"/>
          <w:sz w:val="20"/>
          <w:szCs w:val="20"/>
        </w:rPr>
        <w:t>(CCC# 2565; 2799</w:t>
      </w:r>
      <w:r w:rsidR="006E65EF" w:rsidRPr="009D1F87">
        <w:rPr>
          <w:rFonts w:ascii="Arial" w:hAnsi="Arial" w:cs="Arial"/>
          <w:color w:val="000000"/>
          <w:sz w:val="20"/>
          <w:szCs w:val="20"/>
        </w:rPr>
        <w:t>)</w:t>
      </w:r>
      <w:r w:rsidR="008E748D">
        <w:rPr>
          <w:rFonts w:ascii="Arial" w:hAnsi="Arial" w:cs="Arial"/>
          <w:color w:val="000000"/>
          <w:sz w:val="20"/>
          <w:szCs w:val="20"/>
        </w:rPr>
        <w:t xml:space="preserve"> </w:t>
      </w:r>
    </w:p>
    <w:p w:rsidR="004B696A" w:rsidRDefault="004B696A" w:rsidP="00E61FAE">
      <w:pPr>
        <w:spacing w:line="276" w:lineRule="auto"/>
        <w:rPr>
          <w:rFonts w:ascii="Arial" w:hAnsi="Arial" w:cs="Arial"/>
          <w:sz w:val="24"/>
          <w:szCs w:val="28"/>
          <w:u w:val="single"/>
        </w:rPr>
      </w:pPr>
    </w:p>
    <w:p w:rsidR="0076288C" w:rsidRPr="00A8276A" w:rsidRDefault="00A8276A" w:rsidP="00E61FAE">
      <w:pPr>
        <w:spacing w:line="276" w:lineRule="auto"/>
        <w:rPr>
          <w:rFonts w:ascii="Arial" w:hAnsi="Arial" w:cs="Arial"/>
          <w:sz w:val="24"/>
          <w:szCs w:val="28"/>
        </w:rPr>
      </w:pPr>
      <w:r w:rsidRPr="00A8276A">
        <w:rPr>
          <w:rFonts w:ascii="Arial" w:hAnsi="Arial" w:cs="Arial"/>
          <w:sz w:val="24"/>
          <w:szCs w:val="28"/>
          <w:u w:val="single"/>
        </w:rPr>
        <w:t>KNOWLEDGE/ SKILLS:</w:t>
      </w:r>
      <w:r w:rsidRPr="00A8276A">
        <w:rPr>
          <w:rFonts w:ascii="Arial" w:hAnsi="Arial" w:cs="Arial"/>
          <w:sz w:val="24"/>
          <w:szCs w:val="28"/>
        </w:rPr>
        <w:t xml:space="preserve"> Learners will know that/be skilled at…</w:t>
      </w:r>
    </w:p>
    <w:p w:rsidR="0058396C" w:rsidRPr="0058396C" w:rsidRDefault="0058396C" w:rsidP="0058396C">
      <w:pPr>
        <w:widowControl w:val="0"/>
        <w:autoSpaceDE w:val="0"/>
        <w:autoSpaceDN w:val="0"/>
        <w:adjustRightInd w:val="0"/>
        <w:snapToGrid w:val="0"/>
        <w:spacing w:line="276" w:lineRule="auto"/>
        <w:rPr>
          <w:rFonts w:ascii="Arial" w:hAnsi="Arial" w:cs="Arial"/>
          <w:color w:val="FF0000"/>
          <w:sz w:val="24"/>
          <w:szCs w:val="24"/>
        </w:rPr>
      </w:pPr>
      <w:r>
        <w:rPr>
          <w:rFonts w:ascii="Arial" w:hAnsi="Arial" w:cs="Arial"/>
          <w:color w:val="FF0000"/>
          <w:sz w:val="24"/>
          <w:szCs w:val="24"/>
        </w:rPr>
        <w:t xml:space="preserve">Key Targets – </w:t>
      </w:r>
    </w:p>
    <w:p w:rsidR="0058396C" w:rsidRPr="0058396C" w:rsidRDefault="00BD0474" w:rsidP="0058396C">
      <w:pPr>
        <w:pStyle w:val="ListParagraph"/>
        <w:widowControl w:val="0"/>
        <w:numPr>
          <w:ilvl w:val="0"/>
          <w:numId w:val="8"/>
        </w:numPr>
        <w:autoSpaceDE w:val="0"/>
        <w:autoSpaceDN w:val="0"/>
        <w:adjustRightInd w:val="0"/>
        <w:snapToGrid w:val="0"/>
        <w:spacing w:line="276" w:lineRule="auto"/>
        <w:rPr>
          <w:rFonts w:ascii="Times New Roman" w:hAnsi="Times New Roman"/>
          <w:sz w:val="20"/>
          <w:szCs w:val="20"/>
        </w:rPr>
      </w:pPr>
      <w:r w:rsidRPr="0058396C">
        <w:rPr>
          <w:rFonts w:ascii="Arial" w:hAnsi="Arial" w:cs="Arial"/>
          <w:sz w:val="24"/>
          <w:szCs w:val="24"/>
        </w:rPr>
        <w:t>(K</w:t>
      </w:r>
      <w:r w:rsidRPr="0058396C">
        <w:rPr>
          <w:rFonts w:ascii="Arial" w:hAnsi="Arial" w:cs="Arial"/>
          <w:sz w:val="24"/>
          <w:szCs w:val="24"/>
          <w:vertAlign w:val="subscript"/>
        </w:rPr>
        <w:t>1</w:t>
      </w:r>
      <w:r w:rsidRPr="0058396C">
        <w:rPr>
          <w:rFonts w:ascii="Arial" w:hAnsi="Arial" w:cs="Arial"/>
          <w:sz w:val="24"/>
          <w:szCs w:val="24"/>
        </w:rPr>
        <w:t xml:space="preserve">) </w:t>
      </w:r>
      <w:r w:rsidR="0076288C" w:rsidRPr="0058396C">
        <w:rPr>
          <w:rFonts w:ascii="Arial" w:hAnsi="Arial" w:cs="Arial"/>
          <w:sz w:val="24"/>
          <w:szCs w:val="24"/>
        </w:rPr>
        <w:t xml:space="preserve">4.4.1.4 </w:t>
      </w:r>
      <w:r w:rsidR="002F667D" w:rsidRPr="0058396C">
        <w:rPr>
          <w:rFonts w:ascii="Arial" w:hAnsi="Arial" w:cs="Arial"/>
          <w:sz w:val="24"/>
          <w:szCs w:val="28"/>
        </w:rPr>
        <w:t xml:space="preserve">– </w:t>
      </w:r>
      <w:r w:rsidR="0076288C" w:rsidRPr="0058396C">
        <w:rPr>
          <w:rFonts w:ascii="Arial" w:hAnsi="Arial" w:cs="Arial"/>
          <w:color w:val="000000"/>
          <w:sz w:val="24"/>
          <w:szCs w:val="24"/>
        </w:rPr>
        <w:t xml:space="preserve">The Lord’s Prayer, the Our Father, is the prayer given to the world by Jesus and is the model of all Christian prayer. </w:t>
      </w:r>
      <w:r w:rsidR="00CB0CB3" w:rsidRPr="0058396C">
        <w:rPr>
          <w:rFonts w:ascii="Arial" w:hAnsi="Arial" w:cs="Arial"/>
          <w:color w:val="000000"/>
          <w:sz w:val="20"/>
          <w:szCs w:val="20"/>
        </w:rPr>
        <w:t>(CCC#2765-</w:t>
      </w:r>
      <w:r w:rsidR="0076288C" w:rsidRPr="0058396C">
        <w:rPr>
          <w:rFonts w:ascii="Arial" w:hAnsi="Arial" w:cs="Arial"/>
          <w:color w:val="000000"/>
          <w:sz w:val="20"/>
          <w:szCs w:val="20"/>
        </w:rPr>
        <w:t>66; 2798)</w:t>
      </w:r>
      <w:r w:rsidR="00105F79" w:rsidRPr="0058396C">
        <w:rPr>
          <w:rFonts w:ascii="Arial" w:hAnsi="Arial" w:cs="Arial"/>
          <w:color w:val="000000"/>
          <w:sz w:val="20"/>
          <w:szCs w:val="20"/>
        </w:rPr>
        <w:t xml:space="preserve"> </w:t>
      </w:r>
    </w:p>
    <w:p w:rsidR="00105F79" w:rsidRPr="00105F79" w:rsidRDefault="00105F79" w:rsidP="00105F79">
      <w:pPr>
        <w:pStyle w:val="ListParagraph"/>
        <w:widowControl w:val="0"/>
        <w:numPr>
          <w:ilvl w:val="0"/>
          <w:numId w:val="2"/>
        </w:numPr>
        <w:autoSpaceDE w:val="0"/>
        <w:autoSpaceDN w:val="0"/>
        <w:adjustRightInd w:val="0"/>
        <w:snapToGrid w:val="0"/>
        <w:spacing w:line="276" w:lineRule="auto"/>
        <w:rPr>
          <w:rFonts w:ascii="Arial" w:hAnsi="Arial" w:cs="Arial"/>
          <w:color w:val="000000"/>
          <w:sz w:val="24"/>
          <w:szCs w:val="24"/>
        </w:rPr>
      </w:pPr>
      <w:r>
        <w:rPr>
          <w:rFonts w:ascii="Arial" w:hAnsi="Arial" w:cs="Arial"/>
          <w:color w:val="000000"/>
          <w:sz w:val="24"/>
          <w:szCs w:val="24"/>
        </w:rPr>
        <w:t>(K</w:t>
      </w:r>
      <w:r>
        <w:rPr>
          <w:rFonts w:ascii="Arial" w:hAnsi="Arial" w:cs="Arial"/>
          <w:color w:val="000000"/>
          <w:sz w:val="24"/>
          <w:szCs w:val="24"/>
          <w:vertAlign w:val="subscript"/>
        </w:rPr>
        <w:t>2</w:t>
      </w:r>
      <w:r>
        <w:rPr>
          <w:rFonts w:ascii="Arial" w:hAnsi="Arial" w:cs="Arial"/>
          <w:color w:val="000000"/>
          <w:sz w:val="24"/>
          <w:szCs w:val="24"/>
        </w:rPr>
        <w:t xml:space="preserve">) 4.4.1.3 - </w:t>
      </w:r>
      <w:r>
        <w:rPr>
          <w:rFonts w:ascii="Arial" w:hAnsi="Arial" w:cs="Arial"/>
          <w:sz w:val="24"/>
          <w:szCs w:val="24"/>
        </w:rPr>
        <w:t xml:space="preserve">Scripture, in particular the life and ministry of Jesus, are </w:t>
      </w:r>
      <w:r w:rsidR="005F4FE4">
        <w:rPr>
          <w:rFonts w:ascii="Arial" w:hAnsi="Arial" w:cs="Arial"/>
          <w:sz w:val="24"/>
          <w:szCs w:val="24"/>
        </w:rPr>
        <w:t xml:space="preserve">key inspirations to Christians. </w:t>
      </w:r>
      <w:r w:rsidR="00CB0CB3">
        <w:rPr>
          <w:rFonts w:ascii="Arial" w:hAnsi="Arial" w:cs="Arial"/>
          <w:sz w:val="20"/>
          <w:szCs w:val="20"/>
        </w:rPr>
        <w:t>(CCC#2662; 2762-</w:t>
      </w:r>
      <w:r w:rsidR="005F4FE4">
        <w:rPr>
          <w:rFonts w:ascii="Arial" w:hAnsi="Arial" w:cs="Arial"/>
          <w:sz w:val="20"/>
          <w:szCs w:val="20"/>
        </w:rPr>
        <w:t>64)</w:t>
      </w:r>
    </w:p>
    <w:p w:rsidR="0058396C" w:rsidRPr="0058396C" w:rsidRDefault="0058396C" w:rsidP="0058396C">
      <w:pPr>
        <w:spacing w:line="276" w:lineRule="auto"/>
        <w:rPr>
          <w:rFonts w:ascii="Arial" w:hAnsi="Arial" w:cs="Arial"/>
          <w:color w:val="FF0000"/>
          <w:sz w:val="24"/>
          <w:szCs w:val="28"/>
        </w:rPr>
      </w:pPr>
      <w:r>
        <w:rPr>
          <w:rFonts w:ascii="Arial" w:hAnsi="Arial" w:cs="Arial"/>
          <w:color w:val="FF0000"/>
          <w:sz w:val="24"/>
          <w:szCs w:val="28"/>
        </w:rPr>
        <w:t xml:space="preserve">Supporting Targets - </w:t>
      </w:r>
    </w:p>
    <w:p w:rsidR="00BD0474" w:rsidRPr="002E50F9" w:rsidRDefault="002E50F9" w:rsidP="00E61FAE">
      <w:pPr>
        <w:pStyle w:val="ListParagraph"/>
        <w:numPr>
          <w:ilvl w:val="0"/>
          <w:numId w:val="4"/>
        </w:numPr>
        <w:spacing w:line="276" w:lineRule="auto"/>
        <w:ind w:left="360"/>
        <w:rPr>
          <w:rFonts w:ascii="Arial" w:hAnsi="Arial" w:cs="Arial"/>
          <w:sz w:val="24"/>
          <w:szCs w:val="28"/>
        </w:rPr>
      </w:pPr>
      <w:r>
        <w:rPr>
          <w:rFonts w:ascii="Arial" w:hAnsi="Arial" w:cs="Arial"/>
          <w:sz w:val="24"/>
          <w:szCs w:val="24"/>
        </w:rPr>
        <w:t>(S</w:t>
      </w:r>
      <w:r>
        <w:rPr>
          <w:rFonts w:ascii="Arial" w:hAnsi="Arial" w:cs="Arial"/>
          <w:sz w:val="24"/>
          <w:szCs w:val="24"/>
          <w:vertAlign w:val="subscript"/>
        </w:rPr>
        <w:t>1</w:t>
      </w:r>
      <w:r>
        <w:rPr>
          <w:rFonts w:ascii="Arial" w:hAnsi="Arial" w:cs="Arial"/>
          <w:sz w:val="24"/>
          <w:szCs w:val="24"/>
        </w:rPr>
        <w:t xml:space="preserve">) – saying and “unpacking” (in age-appropriate language) the following prayers: </w:t>
      </w:r>
      <w:r w:rsidR="0058396C">
        <w:rPr>
          <w:rFonts w:ascii="Arial" w:hAnsi="Arial" w:cs="Arial"/>
          <w:sz w:val="24"/>
          <w:szCs w:val="24"/>
        </w:rPr>
        <w:t xml:space="preserve">   </w:t>
      </w:r>
      <w:r>
        <w:rPr>
          <w:rFonts w:ascii="Arial" w:hAnsi="Arial" w:cs="Arial"/>
          <w:i/>
          <w:sz w:val="24"/>
          <w:szCs w:val="24"/>
        </w:rPr>
        <w:t>The Rosary/Joyful Mysteries</w:t>
      </w:r>
    </w:p>
    <w:p w:rsidR="00147A1D" w:rsidRPr="00070877" w:rsidRDefault="00147A1D" w:rsidP="00070877">
      <w:pPr>
        <w:rPr>
          <w:rFonts w:ascii="Arial" w:hAnsi="Arial" w:cs="Arial"/>
          <w:sz w:val="24"/>
          <w:szCs w:val="28"/>
        </w:rPr>
      </w:pPr>
    </w:p>
    <w:p w:rsidR="00A35CCD" w:rsidRPr="005C6F0D" w:rsidRDefault="00925893" w:rsidP="00A35CCD">
      <w:pPr>
        <w:rPr>
          <w:rFonts w:ascii="Arial" w:hAnsi="Arial" w:cs="Arial"/>
          <w:sz w:val="24"/>
          <w:szCs w:val="28"/>
        </w:rPr>
      </w:pPr>
      <w:r>
        <w:rPr>
          <w:rFonts w:ascii="Arial Black" w:hAnsi="Arial Black" w:cs="Arial"/>
          <w:b/>
          <w:sz w:val="24"/>
          <w:szCs w:val="28"/>
        </w:rPr>
        <w:t>Unit #</w:t>
      </w:r>
      <w:r w:rsidR="00AF74A6">
        <w:rPr>
          <w:rFonts w:ascii="Arial Black" w:hAnsi="Arial Black" w:cs="Arial"/>
          <w:b/>
          <w:sz w:val="24"/>
          <w:szCs w:val="28"/>
        </w:rPr>
        <w:t>2</w:t>
      </w:r>
      <w:r>
        <w:rPr>
          <w:rFonts w:ascii="Arial Black" w:hAnsi="Arial Black" w:cs="Arial"/>
          <w:b/>
          <w:sz w:val="24"/>
          <w:szCs w:val="28"/>
        </w:rPr>
        <w:t xml:space="preserve"> - Essential Question #2: </w:t>
      </w:r>
      <w:r w:rsidR="0076288C" w:rsidRPr="0076288C">
        <w:rPr>
          <w:rFonts w:ascii="Arial Black" w:hAnsi="Arial Black" w:cs="Arial"/>
          <w:b/>
          <w:sz w:val="24"/>
          <w:szCs w:val="28"/>
        </w:rPr>
        <w:t>How does going to Mass help me increase my faith in Jesus Christ?</w:t>
      </w:r>
      <w:r w:rsidR="00A35CCD">
        <w:rPr>
          <w:rFonts w:ascii="Arial Black" w:hAnsi="Arial Black" w:cs="Arial"/>
          <w:b/>
          <w:sz w:val="24"/>
          <w:szCs w:val="28"/>
        </w:rPr>
        <w:t xml:space="preserve"> </w:t>
      </w:r>
      <w:r w:rsidR="00A35CCD">
        <w:rPr>
          <w:rFonts w:ascii="Arial" w:hAnsi="Arial" w:cs="Arial"/>
          <w:sz w:val="24"/>
          <w:szCs w:val="28"/>
        </w:rPr>
        <w:t xml:space="preserve">[Focused Theme/Topic: </w:t>
      </w:r>
      <w:r w:rsidR="00A35CCD">
        <w:rPr>
          <w:rFonts w:ascii="Arial" w:hAnsi="Arial" w:cs="Arial"/>
          <w:i/>
          <w:sz w:val="24"/>
          <w:szCs w:val="28"/>
        </w:rPr>
        <w:t>Mass</w:t>
      </w:r>
      <w:r w:rsidR="00A35CCD">
        <w:rPr>
          <w:rFonts w:ascii="Arial" w:hAnsi="Arial" w:cs="Arial"/>
          <w:sz w:val="24"/>
          <w:szCs w:val="28"/>
        </w:rPr>
        <w:t>]</w:t>
      </w:r>
    </w:p>
    <w:p w:rsidR="00D53CC9" w:rsidRDefault="00D53CC9" w:rsidP="00CC701A">
      <w:pPr>
        <w:spacing w:line="276" w:lineRule="auto"/>
        <w:rPr>
          <w:rFonts w:ascii="Arial" w:hAnsi="Arial" w:cs="Arial"/>
          <w:sz w:val="24"/>
          <w:szCs w:val="28"/>
          <w:u w:val="single"/>
        </w:rPr>
      </w:pPr>
    </w:p>
    <w:p w:rsidR="00CC701A" w:rsidRDefault="00CC701A" w:rsidP="00C3052C">
      <w:pPr>
        <w:spacing w:line="276" w:lineRule="auto"/>
        <w:rPr>
          <w:rFonts w:ascii="Arial" w:hAnsi="Arial" w:cs="Arial"/>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5F4793" w:rsidRPr="005F4793" w:rsidRDefault="005F4793" w:rsidP="005F4793">
      <w:pPr>
        <w:widowControl w:val="0"/>
        <w:autoSpaceDE w:val="0"/>
        <w:autoSpaceDN w:val="0"/>
        <w:adjustRightInd w:val="0"/>
        <w:snapToGrid w:val="0"/>
        <w:spacing w:line="276" w:lineRule="auto"/>
        <w:rPr>
          <w:rFonts w:ascii="Arial" w:hAnsi="Arial" w:cs="Arial"/>
          <w:color w:val="FF0000"/>
          <w:sz w:val="24"/>
          <w:szCs w:val="24"/>
        </w:rPr>
      </w:pPr>
      <w:r>
        <w:rPr>
          <w:rFonts w:ascii="Arial" w:hAnsi="Arial" w:cs="Arial"/>
          <w:color w:val="FF0000"/>
          <w:sz w:val="24"/>
          <w:szCs w:val="24"/>
        </w:rPr>
        <w:t xml:space="preserve">Key Targets – </w:t>
      </w:r>
    </w:p>
    <w:p w:rsidR="00363A06" w:rsidRPr="00147A1D" w:rsidRDefault="00363A06" w:rsidP="00363A06">
      <w:pPr>
        <w:pStyle w:val="ListParagraph"/>
        <w:numPr>
          <w:ilvl w:val="0"/>
          <w:numId w:val="4"/>
        </w:numPr>
        <w:spacing w:line="276" w:lineRule="auto"/>
        <w:ind w:left="360"/>
        <w:rPr>
          <w:rFonts w:ascii="Arial" w:hAnsi="Arial" w:cs="Arial"/>
          <w:sz w:val="20"/>
          <w:szCs w:val="20"/>
        </w:rPr>
      </w:pPr>
      <w:r w:rsidRPr="00842E0C">
        <w:rPr>
          <w:rFonts w:ascii="Arial" w:hAnsi="Arial" w:cs="Arial"/>
          <w:sz w:val="24"/>
          <w:szCs w:val="24"/>
        </w:rPr>
        <w:t>(U</w:t>
      </w:r>
      <w:r w:rsidRPr="00842E0C">
        <w:rPr>
          <w:rFonts w:ascii="Arial" w:hAnsi="Arial" w:cs="Arial"/>
          <w:sz w:val="24"/>
          <w:szCs w:val="24"/>
          <w:vertAlign w:val="subscript"/>
        </w:rPr>
        <w:t>1</w:t>
      </w:r>
      <w:r w:rsidRPr="00842E0C">
        <w:rPr>
          <w:rFonts w:ascii="Arial" w:hAnsi="Arial" w:cs="Arial"/>
          <w:sz w:val="24"/>
          <w:szCs w:val="24"/>
        </w:rPr>
        <w:t xml:space="preserve">) </w:t>
      </w:r>
      <w:r w:rsidRPr="00842E0C">
        <w:rPr>
          <w:rFonts w:ascii="Arial" w:hAnsi="Arial" w:cs="Arial"/>
          <w:sz w:val="24"/>
          <w:szCs w:val="28"/>
        </w:rPr>
        <w:t xml:space="preserve">4.4.4.3 – The most important form of prayer is participation in the Eucharistic Liturgy. </w:t>
      </w:r>
      <w:r w:rsidRPr="00EB03FC">
        <w:rPr>
          <w:rFonts w:ascii="Arial" w:hAnsi="Arial" w:cs="Arial"/>
          <w:sz w:val="20"/>
          <w:szCs w:val="20"/>
        </w:rPr>
        <w:t>(CCC#2655; 2720)</w:t>
      </w:r>
      <w:r>
        <w:rPr>
          <w:rFonts w:ascii="Arial" w:hAnsi="Arial" w:cs="Arial"/>
          <w:sz w:val="20"/>
          <w:szCs w:val="20"/>
        </w:rPr>
        <w:t xml:space="preserve"> [Transition from EQ #1]</w:t>
      </w:r>
    </w:p>
    <w:p w:rsidR="00147A1D" w:rsidRPr="00D34D63" w:rsidRDefault="004D208C" w:rsidP="00D34D63">
      <w:pPr>
        <w:pStyle w:val="ListParagraph"/>
        <w:numPr>
          <w:ilvl w:val="0"/>
          <w:numId w:val="4"/>
        </w:numPr>
        <w:spacing w:line="276" w:lineRule="auto"/>
        <w:ind w:left="360"/>
        <w:rPr>
          <w:rFonts w:ascii="Arial" w:hAnsi="Arial" w:cs="Arial"/>
          <w:sz w:val="20"/>
          <w:szCs w:val="20"/>
        </w:rPr>
      </w:pPr>
      <w:r>
        <w:rPr>
          <w:rFonts w:ascii="Arial" w:hAnsi="Arial" w:cs="Arial"/>
          <w:sz w:val="24"/>
          <w:szCs w:val="24"/>
        </w:rPr>
        <w:lastRenderedPageBreak/>
        <w:t>(U</w:t>
      </w:r>
      <w:r>
        <w:rPr>
          <w:rFonts w:ascii="Arial" w:hAnsi="Arial" w:cs="Arial"/>
          <w:sz w:val="24"/>
          <w:szCs w:val="24"/>
          <w:vertAlign w:val="subscript"/>
        </w:rPr>
        <w:t>2</w:t>
      </w:r>
      <w:r w:rsidR="00147A1D" w:rsidRPr="00147A1D">
        <w:rPr>
          <w:rFonts w:ascii="Arial" w:hAnsi="Arial" w:cs="Arial"/>
          <w:sz w:val="24"/>
          <w:szCs w:val="24"/>
        </w:rPr>
        <w:t xml:space="preserve">) </w:t>
      </w:r>
      <w:r w:rsidR="00147A1D" w:rsidRPr="00147A1D">
        <w:rPr>
          <w:rFonts w:ascii="Arial" w:hAnsi="Arial" w:cs="Arial"/>
          <w:sz w:val="24"/>
          <w:szCs w:val="28"/>
        </w:rPr>
        <w:t xml:space="preserve">4.2.3.3 – Sunday is the most important day of the week in which Christians remember and celebrate Jesus’ Resurrection. All Catholics are bound to participate in the celebration of the Eucharist on Sundays and Holy Days of Obligations. </w:t>
      </w:r>
      <w:r w:rsidR="00147A1D" w:rsidRPr="00147A1D">
        <w:rPr>
          <w:rFonts w:ascii="Arial" w:hAnsi="Arial" w:cs="Arial"/>
          <w:sz w:val="20"/>
          <w:szCs w:val="20"/>
        </w:rPr>
        <w:t>(CCC#1167; 1193; 2180; 2192)</w:t>
      </w:r>
    </w:p>
    <w:p w:rsidR="00363A06" w:rsidRPr="00955DA4" w:rsidRDefault="00363A06" w:rsidP="00955DA4">
      <w:pPr>
        <w:pStyle w:val="ListParagraph"/>
        <w:numPr>
          <w:ilvl w:val="0"/>
          <w:numId w:val="4"/>
        </w:numPr>
        <w:spacing w:line="276" w:lineRule="auto"/>
        <w:ind w:left="360"/>
        <w:rPr>
          <w:rFonts w:ascii="Arial" w:hAnsi="Arial" w:cs="Arial"/>
          <w:sz w:val="20"/>
          <w:szCs w:val="20"/>
        </w:rPr>
      </w:pPr>
      <w:r>
        <w:rPr>
          <w:rFonts w:ascii="Arial" w:hAnsi="Arial" w:cs="Arial"/>
          <w:sz w:val="24"/>
          <w:szCs w:val="24"/>
        </w:rPr>
        <w:t>(U</w:t>
      </w:r>
      <w:r w:rsidR="004D208C">
        <w:rPr>
          <w:rFonts w:ascii="Arial" w:hAnsi="Arial" w:cs="Arial"/>
          <w:sz w:val="24"/>
          <w:szCs w:val="24"/>
          <w:vertAlign w:val="subscript"/>
        </w:rPr>
        <w:t>3</w:t>
      </w:r>
      <w:r>
        <w:rPr>
          <w:rFonts w:ascii="Arial" w:hAnsi="Arial" w:cs="Arial"/>
          <w:sz w:val="24"/>
          <w:szCs w:val="24"/>
        </w:rPr>
        <w:t xml:space="preserve">) </w:t>
      </w:r>
      <w:r w:rsidRPr="008876E7">
        <w:rPr>
          <w:rFonts w:ascii="Arial" w:hAnsi="Arial" w:cs="Arial"/>
          <w:sz w:val="24"/>
          <w:szCs w:val="28"/>
        </w:rPr>
        <w:t xml:space="preserve">4.2.1.1 </w:t>
      </w:r>
      <w:r w:rsidRPr="004844A4">
        <w:rPr>
          <w:rFonts w:ascii="Arial" w:hAnsi="Arial" w:cs="Arial"/>
          <w:sz w:val="24"/>
          <w:szCs w:val="28"/>
        </w:rPr>
        <w:t xml:space="preserve">– </w:t>
      </w:r>
      <w:r w:rsidRPr="008876E7">
        <w:rPr>
          <w:rFonts w:ascii="Arial" w:hAnsi="Arial" w:cs="Arial"/>
          <w:sz w:val="24"/>
          <w:szCs w:val="28"/>
        </w:rPr>
        <w:t xml:space="preserve">The liturgy celebrates the Paschal Mystery of Jesus Christ. </w:t>
      </w:r>
      <w:r w:rsidRPr="00EB03FC">
        <w:rPr>
          <w:rFonts w:ascii="Arial" w:hAnsi="Arial" w:cs="Arial"/>
          <w:sz w:val="20"/>
          <w:szCs w:val="20"/>
        </w:rPr>
        <w:t>(CCC#1085; 1104; 1111)</w:t>
      </w:r>
    </w:p>
    <w:p w:rsidR="00C775CB" w:rsidRPr="00C775CB" w:rsidRDefault="00C775CB" w:rsidP="00C775CB">
      <w:pPr>
        <w:spacing w:line="276" w:lineRule="auto"/>
        <w:rPr>
          <w:rFonts w:ascii="Arial" w:hAnsi="Arial" w:cs="Arial"/>
          <w:color w:val="FF0000"/>
          <w:sz w:val="24"/>
          <w:szCs w:val="28"/>
        </w:rPr>
      </w:pPr>
      <w:r>
        <w:rPr>
          <w:rFonts w:ascii="Arial" w:hAnsi="Arial" w:cs="Arial"/>
          <w:color w:val="FF0000"/>
          <w:sz w:val="24"/>
          <w:szCs w:val="28"/>
        </w:rPr>
        <w:t xml:space="preserve">Supporting Targets - </w:t>
      </w:r>
    </w:p>
    <w:p w:rsidR="007858E7" w:rsidRPr="002F667D" w:rsidRDefault="007858E7" w:rsidP="007858E7">
      <w:pPr>
        <w:pStyle w:val="ListParagraph"/>
        <w:widowControl w:val="0"/>
        <w:numPr>
          <w:ilvl w:val="0"/>
          <w:numId w:val="2"/>
        </w:numPr>
        <w:autoSpaceDE w:val="0"/>
        <w:autoSpaceDN w:val="0"/>
        <w:adjustRightInd w:val="0"/>
        <w:snapToGrid w:val="0"/>
        <w:spacing w:line="276" w:lineRule="auto"/>
        <w:rPr>
          <w:rFonts w:ascii="Arial" w:hAnsi="Arial" w:cs="Arial"/>
          <w:color w:val="000000"/>
          <w:sz w:val="24"/>
          <w:szCs w:val="24"/>
        </w:rPr>
      </w:pPr>
      <w:r>
        <w:rPr>
          <w:rFonts w:ascii="Arial" w:hAnsi="Arial" w:cs="Arial"/>
          <w:sz w:val="24"/>
          <w:szCs w:val="24"/>
        </w:rPr>
        <w:t>(U</w:t>
      </w:r>
      <w:r>
        <w:rPr>
          <w:rFonts w:ascii="Arial" w:hAnsi="Arial" w:cs="Arial"/>
          <w:sz w:val="24"/>
          <w:szCs w:val="24"/>
          <w:vertAlign w:val="subscript"/>
        </w:rPr>
        <w:t>4</w:t>
      </w:r>
      <w:r>
        <w:rPr>
          <w:rFonts w:ascii="Arial" w:hAnsi="Arial" w:cs="Arial"/>
          <w:sz w:val="24"/>
          <w:szCs w:val="24"/>
        </w:rPr>
        <w:t xml:space="preserve">) </w:t>
      </w:r>
      <w:r w:rsidRPr="002F667D">
        <w:rPr>
          <w:rFonts w:ascii="Arial" w:hAnsi="Arial" w:cs="Arial"/>
          <w:sz w:val="24"/>
          <w:szCs w:val="24"/>
        </w:rPr>
        <w:t xml:space="preserve">4.5.4.1 </w:t>
      </w:r>
      <w:r w:rsidRPr="002F667D">
        <w:rPr>
          <w:rFonts w:ascii="Arial" w:hAnsi="Arial" w:cs="Arial"/>
          <w:sz w:val="24"/>
          <w:szCs w:val="28"/>
        </w:rPr>
        <w:t xml:space="preserve">– </w:t>
      </w:r>
      <w:r w:rsidRPr="002F667D">
        <w:rPr>
          <w:rFonts w:ascii="Arial" w:hAnsi="Arial" w:cs="Arial"/>
          <w:color w:val="000000"/>
          <w:sz w:val="24"/>
          <w:szCs w:val="24"/>
        </w:rPr>
        <w:t xml:space="preserve">In parishes, people gather to pray and worship and have their faith nurtured. </w:t>
      </w:r>
      <w:r w:rsidRPr="00EB03FC">
        <w:rPr>
          <w:rFonts w:ascii="Arial" w:hAnsi="Arial" w:cs="Arial"/>
          <w:color w:val="000000"/>
          <w:sz w:val="20"/>
          <w:szCs w:val="20"/>
        </w:rPr>
        <w:t>(CCC#2179)</w:t>
      </w:r>
    </w:p>
    <w:p w:rsidR="00546254" w:rsidRDefault="00546254" w:rsidP="00CC701A">
      <w:pPr>
        <w:spacing w:line="276" w:lineRule="auto"/>
        <w:rPr>
          <w:rFonts w:ascii="Arial" w:hAnsi="Arial" w:cs="Arial"/>
          <w:sz w:val="24"/>
          <w:szCs w:val="28"/>
          <w:u w:val="single"/>
        </w:rPr>
      </w:pPr>
    </w:p>
    <w:p w:rsidR="002373DF" w:rsidRPr="00546254" w:rsidRDefault="00CC701A" w:rsidP="0065047E">
      <w:pPr>
        <w:spacing w:line="276" w:lineRule="auto"/>
        <w:rPr>
          <w:rFonts w:ascii="Arial" w:hAnsi="Arial" w:cs="Arial"/>
          <w:sz w:val="24"/>
          <w:szCs w:val="28"/>
        </w:rPr>
      </w:pPr>
      <w:r w:rsidRPr="00CC701A">
        <w:rPr>
          <w:rFonts w:ascii="Arial" w:hAnsi="Arial" w:cs="Arial"/>
          <w:sz w:val="24"/>
          <w:szCs w:val="28"/>
          <w:u w:val="single"/>
        </w:rPr>
        <w:t>KNOWLEDGE/ SKILLS:</w:t>
      </w:r>
      <w:r w:rsidRPr="00CC701A">
        <w:rPr>
          <w:rFonts w:ascii="Arial" w:hAnsi="Arial" w:cs="Arial"/>
          <w:sz w:val="24"/>
          <w:szCs w:val="28"/>
        </w:rPr>
        <w:t xml:space="preserve"> Learners will know that/be skilled at…</w:t>
      </w:r>
    </w:p>
    <w:p w:rsidR="00143507" w:rsidRPr="00143507" w:rsidRDefault="00143507" w:rsidP="00143507">
      <w:pPr>
        <w:widowControl w:val="0"/>
        <w:autoSpaceDE w:val="0"/>
        <w:autoSpaceDN w:val="0"/>
        <w:adjustRightInd w:val="0"/>
        <w:snapToGrid w:val="0"/>
        <w:spacing w:line="276" w:lineRule="auto"/>
        <w:rPr>
          <w:rFonts w:ascii="Arial" w:hAnsi="Arial" w:cs="Arial"/>
          <w:color w:val="FF0000"/>
          <w:sz w:val="24"/>
          <w:szCs w:val="24"/>
        </w:rPr>
      </w:pPr>
      <w:r>
        <w:rPr>
          <w:rFonts w:ascii="Arial" w:hAnsi="Arial" w:cs="Arial"/>
          <w:color w:val="FF0000"/>
          <w:sz w:val="24"/>
          <w:szCs w:val="24"/>
        </w:rPr>
        <w:t xml:space="preserve">Key Targets – </w:t>
      </w:r>
    </w:p>
    <w:p w:rsidR="00AA49D7" w:rsidRPr="007A6946" w:rsidRDefault="00AA49D7" w:rsidP="0065047E">
      <w:pPr>
        <w:pStyle w:val="ListParagraph"/>
        <w:numPr>
          <w:ilvl w:val="0"/>
          <w:numId w:val="1"/>
        </w:numPr>
        <w:spacing w:line="276" w:lineRule="auto"/>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1</w:t>
      </w:r>
      <w:r>
        <w:rPr>
          <w:rFonts w:ascii="Arial" w:hAnsi="Arial" w:cs="Arial"/>
          <w:sz w:val="24"/>
          <w:szCs w:val="24"/>
        </w:rPr>
        <w:t xml:space="preserve">) </w:t>
      </w:r>
      <w:r w:rsidRPr="0076288C">
        <w:rPr>
          <w:rFonts w:ascii="Arial" w:hAnsi="Arial" w:cs="Arial"/>
          <w:sz w:val="24"/>
          <w:szCs w:val="28"/>
        </w:rPr>
        <w:t xml:space="preserve">4.2.3.1 </w:t>
      </w:r>
      <w:r w:rsidRPr="004844A4">
        <w:rPr>
          <w:rFonts w:ascii="Arial" w:hAnsi="Arial" w:cs="Arial"/>
          <w:sz w:val="24"/>
          <w:szCs w:val="28"/>
        </w:rPr>
        <w:t xml:space="preserve">– </w:t>
      </w:r>
      <w:r w:rsidRPr="0076288C">
        <w:rPr>
          <w:rFonts w:ascii="Arial" w:hAnsi="Arial" w:cs="Arial"/>
          <w:sz w:val="24"/>
          <w:szCs w:val="28"/>
        </w:rPr>
        <w:t xml:space="preserve">Liturgy is the public prayer and worship of the Church. </w:t>
      </w:r>
      <w:r w:rsidRPr="007A6946">
        <w:rPr>
          <w:rFonts w:ascii="Arial" w:hAnsi="Arial" w:cs="Arial"/>
          <w:sz w:val="20"/>
          <w:szCs w:val="20"/>
        </w:rPr>
        <w:t>(CCC#1069)</w:t>
      </w:r>
    </w:p>
    <w:p w:rsidR="00147A1D" w:rsidRPr="00D34D63" w:rsidRDefault="00D34D63" w:rsidP="00D34D63">
      <w:pPr>
        <w:pStyle w:val="ListParagraph"/>
        <w:numPr>
          <w:ilvl w:val="0"/>
          <w:numId w:val="1"/>
        </w:numPr>
        <w:spacing w:line="276" w:lineRule="auto"/>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2</w:t>
      </w:r>
      <w:r>
        <w:rPr>
          <w:rFonts w:ascii="Arial" w:hAnsi="Arial" w:cs="Arial"/>
          <w:sz w:val="24"/>
          <w:szCs w:val="24"/>
        </w:rPr>
        <w:t xml:space="preserve">) </w:t>
      </w:r>
      <w:r w:rsidRPr="0076288C">
        <w:rPr>
          <w:rFonts w:ascii="Arial" w:hAnsi="Arial" w:cs="Arial"/>
          <w:sz w:val="24"/>
          <w:szCs w:val="28"/>
        </w:rPr>
        <w:t xml:space="preserve">4.4.4.2 </w:t>
      </w:r>
      <w:r w:rsidRPr="004844A4">
        <w:rPr>
          <w:rFonts w:ascii="Arial" w:hAnsi="Arial" w:cs="Arial"/>
          <w:sz w:val="24"/>
          <w:szCs w:val="28"/>
        </w:rPr>
        <w:t xml:space="preserve">– </w:t>
      </w:r>
      <w:r w:rsidRPr="0076288C">
        <w:rPr>
          <w:rFonts w:ascii="Arial" w:hAnsi="Arial" w:cs="Arial"/>
          <w:sz w:val="24"/>
          <w:szCs w:val="28"/>
        </w:rPr>
        <w:t xml:space="preserve">The church serves as the proper place for the liturgical prayer of the Christian community. </w:t>
      </w:r>
      <w:r w:rsidRPr="007A6946">
        <w:rPr>
          <w:rFonts w:ascii="Arial" w:hAnsi="Arial" w:cs="Arial"/>
          <w:sz w:val="20"/>
          <w:szCs w:val="20"/>
        </w:rPr>
        <w:t>(CCC#2691; 2696)</w:t>
      </w:r>
    </w:p>
    <w:p w:rsidR="00EF5831" w:rsidRPr="00EF5831" w:rsidRDefault="00EF5831" w:rsidP="00EF5831">
      <w:pPr>
        <w:spacing w:line="276" w:lineRule="auto"/>
        <w:rPr>
          <w:rFonts w:ascii="Arial" w:hAnsi="Arial" w:cs="Arial"/>
          <w:color w:val="FF0000"/>
          <w:sz w:val="24"/>
          <w:szCs w:val="24"/>
        </w:rPr>
      </w:pPr>
      <w:r>
        <w:rPr>
          <w:rFonts w:ascii="Arial" w:hAnsi="Arial" w:cs="Arial"/>
          <w:color w:val="FF0000"/>
          <w:sz w:val="24"/>
          <w:szCs w:val="24"/>
        </w:rPr>
        <w:t xml:space="preserve">Supporting Targets - </w:t>
      </w:r>
    </w:p>
    <w:p w:rsidR="0096526C" w:rsidRPr="00EB03FC" w:rsidRDefault="0096526C" w:rsidP="0096526C">
      <w:pPr>
        <w:pStyle w:val="ListParagraph"/>
        <w:numPr>
          <w:ilvl w:val="0"/>
          <w:numId w:val="1"/>
        </w:numPr>
        <w:spacing w:line="276" w:lineRule="auto"/>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3</w:t>
      </w:r>
      <w:r>
        <w:rPr>
          <w:rFonts w:ascii="Arial" w:hAnsi="Arial" w:cs="Arial"/>
          <w:sz w:val="24"/>
          <w:szCs w:val="24"/>
        </w:rPr>
        <w:t xml:space="preserve">) </w:t>
      </w:r>
      <w:r w:rsidRPr="008876E7">
        <w:rPr>
          <w:rFonts w:ascii="Arial" w:hAnsi="Arial" w:cs="Arial"/>
          <w:sz w:val="24"/>
          <w:szCs w:val="28"/>
        </w:rPr>
        <w:t xml:space="preserve">4.2.2.5 </w:t>
      </w:r>
      <w:r w:rsidRPr="004844A4">
        <w:rPr>
          <w:rFonts w:ascii="Arial" w:hAnsi="Arial" w:cs="Arial"/>
          <w:sz w:val="24"/>
          <w:szCs w:val="28"/>
        </w:rPr>
        <w:t xml:space="preserve">– </w:t>
      </w:r>
      <w:r w:rsidRPr="008876E7">
        <w:rPr>
          <w:rFonts w:ascii="Arial" w:hAnsi="Arial" w:cs="Arial"/>
          <w:sz w:val="24"/>
          <w:szCs w:val="28"/>
        </w:rPr>
        <w:t xml:space="preserve">The Liturgy of the Word is the part of the Mass in which the faithful listen to the Word of God in the Scriptures, profess their faith, and intercede for others. </w:t>
      </w:r>
      <w:r w:rsidRPr="00EB03FC">
        <w:rPr>
          <w:rFonts w:ascii="Arial" w:hAnsi="Arial" w:cs="Arial"/>
          <w:sz w:val="20"/>
          <w:szCs w:val="20"/>
        </w:rPr>
        <w:t>(CCC#1190; 1346)</w:t>
      </w:r>
    </w:p>
    <w:p w:rsidR="0096526C" w:rsidRPr="0096526C" w:rsidRDefault="0096526C" w:rsidP="0096526C">
      <w:pPr>
        <w:pStyle w:val="ListParagraph"/>
        <w:numPr>
          <w:ilvl w:val="0"/>
          <w:numId w:val="1"/>
        </w:numPr>
        <w:spacing w:line="276" w:lineRule="auto"/>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4</w:t>
      </w:r>
      <w:r>
        <w:rPr>
          <w:rFonts w:ascii="Arial" w:hAnsi="Arial" w:cs="Arial"/>
          <w:sz w:val="24"/>
          <w:szCs w:val="24"/>
        </w:rPr>
        <w:t xml:space="preserve">) </w:t>
      </w:r>
      <w:r w:rsidRPr="002F667D">
        <w:rPr>
          <w:rFonts w:ascii="Arial" w:hAnsi="Arial" w:cs="Arial"/>
          <w:sz w:val="24"/>
          <w:szCs w:val="28"/>
        </w:rPr>
        <w:t xml:space="preserve">4.2.2.6 </w:t>
      </w:r>
      <w:r w:rsidRPr="004844A4">
        <w:rPr>
          <w:rFonts w:ascii="Arial" w:hAnsi="Arial" w:cs="Arial"/>
          <w:sz w:val="24"/>
          <w:szCs w:val="28"/>
        </w:rPr>
        <w:t xml:space="preserve">– </w:t>
      </w:r>
      <w:r w:rsidRPr="002F667D">
        <w:rPr>
          <w:rFonts w:ascii="Arial" w:hAnsi="Arial" w:cs="Arial"/>
          <w:sz w:val="24"/>
          <w:szCs w:val="28"/>
        </w:rPr>
        <w:t xml:space="preserve">The Liturgy of the Eucharist is the part of the Mass in which the faithful offer gifts of bread and wine and themselves to God in praise and thanksgiving. God responds by transforming the bread and wine into the Body and Blood of Christ which they then receive in Holy Communion. </w:t>
      </w:r>
      <w:r w:rsidRPr="00EB03FC">
        <w:rPr>
          <w:rFonts w:ascii="Arial" w:hAnsi="Arial" w:cs="Arial"/>
          <w:sz w:val="20"/>
          <w:szCs w:val="20"/>
        </w:rPr>
        <w:t>(CCC#1346)</w:t>
      </w:r>
    </w:p>
    <w:p w:rsidR="00993BEF" w:rsidRPr="00993BEF" w:rsidRDefault="00993BEF" w:rsidP="00993BEF">
      <w:pPr>
        <w:pStyle w:val="ListParagraph"/>
        <w:numPr>
          <w:ilvl w:val="0"/>
          <w:numId w:val="1"/>
        </w:numPr>
        <w:spacing w:line="276" w:lineRule="auto"/>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5</w:t>
      </w:r>
      <w:r w:rsidRPr="00955DA4">
        <w:rPr>
          <w:rFonts w:ascii="Arial" w:hAnsi="Arial" w:cs="Arial"/>
          <w:sz w:val="24"/>
          <w:szCs w:val="24"/>
        </w:rPr>
        <w:t xml:space="preserve">) 4.4.4.1 </w:t>
      </w:r>
      <w:r w:rsidRPr="00955DA4">
        <w:rPr>
          <w:rFonts w:ascii="Arial" w:hAnsi="Arial" w:cs="Arial"/>
          <w:sz w:val="24"/>
          <w:szCs w:val="28"/>
        </w:rPr>
        <w:t xml:space="preserve">– </w:t>
      </w:r>
      <w:r w:rsidRPr="00955DA4">
        <w:rPr>
          <w:rFonts w:ascii="Arial" w:hAnsi="Arial" w:cs="Arial"/>
          <w:color w:val="000000"/>
          <w:sz w:val="24"/>
          <w:szCs w:val="24"/>
        </w:rPr>
        <w:t xml:space="preserve">Shared prayer is especially appropriate when a group is gathered, so that all can know and respond to the needs of others. </w:t>
      </w:r>
      <w:r w:rsidRPr="00955DA4">
        <w:rPr>
          <w:rFonts w:ascii="Arial" w:hAnsi="Arial" w:cs="Arial"/>
          <w:color w:val="000000"/>
          <w:sz w:val="20"/>
          <w:szCs w:val="20"/>
        </w:rPr>
        <w:t>(CCC#2660; 2689)</w:t>
      </w:r>
    </w:p>
    <w:p w:rsidR="00993BEF" w:rsidRDefault="00993BEF" w:rsidP="00993BEF">
      <w:pPr>
        <w:spacing w:line="276" w:lineRule="auto"/>
        <w:ind w:left="360"/>
        <w:rPr>
          <w:rFonts w:ascii="Arial" w:hAnsi="Arial" w:cs="Arial"/>
          <w:sz w:val="24"/>
          <w:szCs w:val="24"/>
        </w:rPr>
      </w:pPr>
    </w:p>
    <w:p w:rsidR="00993BEF" w:rsidRDefault="00993BEF" w:rsidP="00993BEF">
      <w:pPr>
        <w:spacing w:line="276" w:lineRule="auto"/>
        <w:ind w:left="360"/>
        <w:rPr>
          <w:rFonts w:ascii="Arial" w:hAnsi="Arial" w:cs="Arial"/>
          <w:sz w:val="24"/>
          <w:szCs w:val="24"/>
        </w:rPr>
      </w:pPr>
      <w:r>
        <w:rPr>
          <w:rFonts w:ascii="Arial" w:hAnsi="Arial" w:cs="Arial"/>
          <w:sz w:val="24"/>
          <w:szCs w:val="24"/>
        </w:rPr>
        <w:t>***NOTE: The following week’s CCE session should address these actions, preferably with learners in the church:</w:t>
      </w:r>
    </w:p>
    <w:p w:rsidR="00993BEF" w:rsidRPr="00F50F41" w:rsidRDefault="00993BEF" w:rsidP="00993BEF">
      <w:pPr>
        <w:spacing w:line="276" w:lineRule="auto"/>
        <w:ind w:left="360"/>
        <w:rPr>
          <w:rFonts w:ascii="Arial" w:hAnsi="Arial" w:cs="Arial"/>
          <w:sz w:val="24"/>
          <w:szCs w:val="24"/>
        </w:rPr>
      </w:pPr>
      <w:r>
        <w:rPr>
          <w:rFonts w:ascii="Arial" w:hAnsi="Arial" w:cs="Arial"/>
          <w:sz w:val="24"/>
          <w:szCs w:val="24"/>
          <w:u w:val="single"/>
        </w:rPr>
        <w:t>FULL, CONSCIOUS, AND ACTIVE PARTICIPATION AT MASS</w:t>
      </w:r>
      <w:r>
        <w:rPr>
          <w:rFonts w:ascii="Arial" w:hAnsi="Arial" w:cs="Arial"/>
          <w:sz w:val="24"/>
          <w:szCs w:val="24"/>
        </w:rPr>
        <w:t>-</w:t>
      </w:r>
    </w:p>
    <w:p w:rsidR="00993BEF" w:rsidRPr="00663035" w:rsidRDefault="00993BEF" w:rsidP="00993BEF">
      <w:pPr>
        <w:pStyle w:val="ListParagraph"/>
        <w:numPr>
          <w:ilvl w:val="0"/>
          <w:numId w:val="9"/>
        </w:numPr>
        <w:spacing w:line="276" w:lineRule="auto"/>
        <w:rPr>
          <w:rFonts w:ascii="Arial" w:hAnsi="Arial" w:cs="Arial"/>
          <w:sz w:val="24"/>
          <w:szCs w:val="28"/>
        </w:rPr>
      </w:pPr>
      <w:r w:rsidRPr="00DF7DF7">
        <w:rPr>
          <w:rFonts w:ascii="Arial" w:hAnsi="Arial" w:cs="Arial"/>
          <w:sz w:val="24"/>
          <w:szCs w:val="24"/>
        </w:rPr>
        <w:t>(U</w:t>
      </w:r>
      <w:r w:rsidRPr="00DF7DF7">
        <w:rPr>
          <w:rFonts w:ascii="Arial" w:hAnsi="Arial" w:cs="Arial"/>
          <w:sz w:val="24"/>
          <w:szCs w:val="24"/>
          <w:vertAlign w:val="subscript"/>
        </w:rPr>
        <w:t>5</w:t>
      </w:r>
      <w:r w:rsidRPr="00DF7DF7">
        <w:rPr>
          <w:rFonts w:ascii="Arial" w:hAnsi="Arial" w:cs="Arial"/>
          <w:sz w:val="24"/>
          <w:szCs w:val="24"/>
        </w:rPr>
        <w:t xml:space="preserve">) </w:t>
      </w:r>
      <w:r w:rsidRPr="00DF7DF7">
        <w:rPr>
          <w:rFonts w:ascii="Arial" w:hAnsi="Arial" w:cs="Arial"/>
          <w:sz w:val="24"/>
          <w:szCs w:val="28"/>
        </w:rPr>
        <w:t>4.2.3.2 – The celebration of the liturgy calls Christians beyond observation</w:t>
      </w:r>
      <w:r w:rsidRPr="0076288C">
        <w:rPr>
          <w:rFonts w:ascii="Arial" w:hAnsi="Arial" w:cs="Arial"/>
          <w:sz w:val="24"/>
          <w:szCs w:val="28"/>
        </w:rPr>
        <w:t xml:space="preserve"> to participation. </w:t>
      </w:r>
      <w:r>
        <w:rPr>
          <w:rFonts w:ascii="Arial" w:hAnsi="Arial" w:cs="Arial"/>
          <w:sz w:val="20"/>
          <w:szCs w:val="20"/>
        </w:rPr>
        <w:t>(CCC#1097-</w:t>
      </w:r>
      <w:r w:rsidRPr="00EB03FC">
        <w:rPr>
          <w:rFonts w:ascii="Arial" w:hAnsi="Arial" w:cs="Arial"/>
          <w:sz w:val="20"/>
          <w:szCs w:val="20"/>
        </w:rPr>
        <w:t>98; 1102; 1140; 1144; 1187)</w:t>
      </w:r>
      <w:r w:rsidR="00663035">
        <w:rPr>
          <w:rFonts w:ascii="Arial" w:hAnsi="Arial" w:cs="Arial"/>
          <w:sz w:val="20"/>
          <w:szCs w:val="20"/>
        </w:rPr>
        <w:t xml:space="preserve"> </w:t>
      </w:r>
    </w:p>
    <w:p w:rsidR="00993BEF" w:rsidRPr="00663035" w:rsidRDefault="00993BEF" w:rsidP="00663035">
      <w:pPr>
        <w:pStyle w:val="ListParagraph"/>
        <w:numPr>
          <w:ilvl w:val="0"/>
          <w:numId w:val="9"/>
        </w:numPr>
        <w:spacing w:line="276" w:lineRule="auto"/>
        <w:rPr>
          <w:rFonts w:ascii="Arial" w:hAnsi="Arial" w:cs="Arial"/>
          <w:sz w:val="24"/>
          <w:szCs w:val="28"/>
        </w:rPr>
      </w:pPr>
      <w:r w:rsidRPr="00663035">
        <w:rPr>
          <w:rFonts w:ascii="Arial" w:hAnsi="Arial" w:cs="Arial"/>
          <w:sz w:val="24"/>
          <w:szCs w:val="28"/>
        </w:rPr>
        <w:t>(U</w:t>
      </w:r>
      <w:r w:rsidRPr="00663035">
        <w:rPr>
          <w:rFonts w:ascii="Arial" w:hAnsi="Arial" w:cs="Arial"/>
          <w:sz w:val="24"/>
          <w:szCs w:val="28"/>
          <w:vertAlign w:val="subscript"/>
        </w:rPr>
        <w:t>6</w:t>
      </w:r>
      <w:r w:rsidRPr="00663035">
        <w:rPr>
          <w:rFonts w:ascii="Arial" w:hAnsi="Arial" w:cs="Arial"/>
          <w:sz w:val="24"/>
          <w:szCs w:val="28"/>
        </w:rPr>
        <w:t xml:space="preserve">) 4.2.5.1 – Though all present at the liturgy are participants, it is necessary for some people to minister in specific ways. </w:t>
      </w:r>
      <w:r w:rsidRPr="00663035">
        <w:rPr>
          <w:rFonts w:ascii="Arial" w:hAnsi="Arial" w:cs="Arial"/>
          <w:sz w:val="20"/>
          <w:szCs w:val="20"/>
        </w:rPr>
        <w:t>(CCC#1142-1144)</w:t>
      </w:r>
      <w:r w:rsidR="00663035">
        <w:rPr>
          <w:rFonts w:ascii="Arial" w:hAnsi="Arial" w:cs="Arial"/>
          <w:sz w:val="20"/>
          <w:szCs w:val="20"/>
        </w:rPr>
        <w:t xml:space="preserve"> </w:t>
      </w:r>
    </w:p>
    <w:p w:rsidR="00993BEF" w:rsidRPr="00663035" w:rsidRDefault="00993BEF" w:rsidP="00663035">
      <w:pPr>
        <w:pStyle w:val="ListParagraph"/>
        <w:numPr>
          <w:ilvl w:val="0"/>
          <w:numId w:val="9"/>
        </w:numPr>
        <w:spacing w:line="276" w:lineRule="auto"/>
        <w:rPr>
          <w:rFonts w:ascii="Arial" w:hAnsi="Arial" w:cs="Arial"/>
          <w:sz w:val="24"/>
          <w:szCs w:val="28"/>
        </w:rPr>
      </w:pPr>
      <w:r w:rsidRPr="00663035">
        <w:rPr>
          <w:rFonts w:ascii="Arial" w:hAnsi="Arial" w:cs="Arial"/>
          <w:sz w:val="24"/>
          <w:szCs w:val="24"/>
        </w:rPr>
        <w:t>(K</w:t>
      </w:r>
      <w:r w:rsidRPr="00663035">
        <w:rPr>
          <w:rFonts w:ascii="Arial" w:hAnsi="Arial" w:cs="Arial"/>
          <w:sz w:val="24"/>
          <w:szCs w:val="24"/>
          <w:vertAlign w:val="subscript"/>
        </w:rPr>
        <w:t>6</w:t>
      </w:r>
      <w:r w:rsidRPr="00663035">
        <w:rPr>
          <w:rFonts w:ascii="Arial" w:hAnsi="Arial" w:cs="Arial"/>
          <w:sz w:val="24"/>
          <w:szCs w:val="24"/>
        </w:rPr>
        <w:t xml:space="preserve">) </w:t>
      </w:r>
      <w:r w:rsidRPr="00663035">
        <w:rPr>
          <w:rFonts w:ascii="Arial" w:hAnsi="Arial" w:cs="Arial"/>
          <w:sz w:val="24"/>
          <w:szCs w:val="28"/>
        </w:rPr>
        <w:t xml:space="preserve">4.2.5.2 – Certain men of the Church are called by God to serve as priests. </w:t>
      </w:r>
      <w:r w:rsidRPr="00663035">
        <w:rPr>
          <w:rFonts w:ascii="Arial" w:hAnsi="Arial" w:cs="Arial"/>
          <w:sz w:val="20"/>
          <w:szCs w:val="20"/>
        </w:rPr>
        <w:t>(CCC#1142; 1350)</w:t>
      </w:r>
    </w:p>
    <w:p w:rsidR="00993BEF" w:rsidRDefault="00993BEF" w:rsidP="00993BEF">
      <w:pPr>
        <w:pStyle w:val="ListParagraph"/>
        <w:numPr>
          <w:ilvl w:val="0"/>
          <w:numId w:val="9"/>
        </w:numPr>
        <w:spacing w:line="276" w:lineRule="auto"/>
        <w:rPr>
          <w:rFonts w:ascii="Arial" w:hAnsi="Arial" w:cs="Arial"/>
          <w:sz w:val="24"/>
          <w:szCs w:val="28"/>
        </w:rPr>
      </w:pPr>
      <w:r>
        <w:rPr>
          <w:rFonts w:ascii="Arial" w:hAnsi="Arial" w:cs="Arial"/>
          <w:sz w:val="24"/>
          <w:szCs w:val="24"/>
        </w:rPr>
        <w:t>(S</w:t>
      </w:r>
      <w:r>
        <w:rPr>
          <w:rFonts w:ascii="Arial" w:hAnsi="Arial" w:cs="Arial"/>
          <w:sz w:val="24"/>
          <w:szCs w:val="24"/>
          <w:vertAlign w:val="subscript"/>
        </w:rPr>
        <w:t>1</w:t>
      </w:r>
      <w:r>
        <w:rPr>
          <w:rFonts w:ascii="Arial" w:hAnsi="Arial" w:cs="Arial"/>
          <w:sz w:val="24"/>
          <w:szCs w:val="24"/>
        </w:rPr>
        <w:t>) – making the “Sign of the Cross” with holy water in the church.</w:t>
      </w:r>
    </w:p>
    <w:p w:rsidR="00993BEF" w:rsidRDefault="00993BEF" w:rsidP="00993BEF">
      <w:pPr>
        <w:pStyle w:val="ListParagraph"/>
        <w:numPr>
          <w:ilvl w:val="0"/>
          <w:numId w:val="9"/>
        </w:numPr>
        <w:spacing w:line="276" w:lineRule="auto"/>
        <w:rPr>
          <w:rFonts w:ascii="Arial" w:hAnsi="Arial" w:cs="Arial"/>
          <w:sz w:val="24"/>
          <w:szCs w:val="28"/>
        </w:rPr>
      </w:pPr>
      <w:r>
        <w:rPr>
          <w:rFonts w:ascii="Arial" w:hAnsi="Arial" w:cs="Arial"/>
          <w:sz w:val="24"/>
          <w:szCs w:val="24"/>
        </w:rPr>
        <w:t>(S</w:t>
      </w:r>
      <w:r>
        <w:rPr>
          <w:rFonts w:ascii="Arial" w:hAnsi="Arial" w:cs="Arial"/>
          <w:sz w:val="24"/>
          <w:szCs w:val="24"/>
          <w:vertAlign w:val="subscript"/>
        </w:rPr>
        <w:t>2</w:t>
      </w:r>
      <w:r>
        <w:rPr>
          <w:rFonts w:ascii="Arial" w:hAnsi="Arial" w:cs="Arial"/>
          <w:sz w:val="24"/>
          <w:szCs w:val="24"/>
        </w:rPr>
        <w:t xml:space="preserve">) – genuflecting in the church, as an act of adoration to God and awareness of his holy Presence in the tabernacle. </w:t>
      </w:r>
    </w:p>
    <w:p w:rsidR="00993BEF" w:rsidRPr="00993BEF" w:rsidRDefault="00993BEF" w:rsidP="00993BEF">
      <w:pPr>
        <w:pStyle w:val="ListParagraph"/>
        <w:numPr>
          <w:ilvl w:val="0"/>
          <w:numId w:val="9"/>
        </w:numPr>
        <w:spacing w:line="276" w:lineRule="auto"/>
        <w:rPr>
          <w:rFonts w:ascii="Arial" w:hAnsi="Arial" w:cs="Arial"/>
          <w:sz w:val="24"/>
          <w:szCs w:val="28"/>
        </w:rPr>
      </w:pPr>
      <w:r>
        <w:rPr>
          <w:rFonts w:ascii="Arial" w:hAnsi="Arial" w:cs="Arial"/>
          <w:sz w:val="24"/>
          <w:szCs w:val="24"/>
        </w:rPr>
        <w:t>(S</w:t>
      </w:r>
      <w:r>
        <w:rPr>
          <w:rFonts w:ascii="Arial" w:hAnsi="Arial" w:cs="Arial"/>
          <w:sz w:val="24"/>
          <w:szCs w:val="24"/>
          <w:vertAlign w:val="subscript"/>
        </w:rPr>
        <w:t>3</w:t>
      </w:r>
      <w:r>
        <w:rPr>
          <w:rFonts w:ascii="Arial" w:hAnsi="Arial" w:cs="Arial"/>
          <w:sz w:val="24"/>
          <w:szCs w:val="24"/>
        </w:rPr>
        <w:t xml:space="preserve">) – saying “Amen” and recognizing that it means </w:t>
      </w:r>
      <w:r w:rsidR="000F3EA9">
        <w:rPr>
          <w:rFonts w:ascii="Arial" w:hAnsi="Arial" w:cs="Arial"/>
          <w:sz w:val="24"/>
          <w:szCs w:val="24"/>
        </w:rPr>
        <w:t xml:space="preserve">“so be it” or </w:t>
      </w:r>
      <w:r>
        <w:rPr>
          <w:rFonts w:ascii="Arial" w:hAnsi="Arial" w:cs="Arial"/>
          <w:sz w:val="24"/>
          <w:szCs w:val="24"/>
        </w:rPr>
        <w:t xml:space="preserve">“I believe.” </w:t>
      </w:r>
    </w:p>
    <w:p w:rsidR="00834D09" w:rsidRPr="00834D09" w:rsidRDefault="00C609DE" w:rsidP="00A35CCD">
      <w:pPr>
        <w:pStyle w:val="ListParagraph"/>
        <w:numPr>
          <w:ilvl w:val="0"/>
          <w:numId w:val="1"/>
        </w:numPr>
        <w:spacing w:line="276" w:lineRule="auto"/>
        <w:ind w:left="1080"/>
        <w:rPr>
          <w:rFonts w:ascii="Arial" w:hAnsi="Arial" w:cs="Arial"/>
          <w:sz w:val="24"/>
          <w:szCs w:val="28"/>
        </w:rPr>
      </w:pPr>
      <w:r w:rsidRPr="00BC1E99">
        <w:rPr>
          <w:rFonts w:ascii="Arial" w:hAnsi="Arial" w:cs="Arial"/>
          <w:sz w:val="24"/>
          <w:szCs w:val="24"/>
        </w:rPr>
        <w:t>(S</w:t>
      </w:r>
      <w:r w:rsidR="00DF7DF7">
        <w:rPr>
          <w:rFonts w:ascii="Arial" w:hAnsi="Arial" w:cs="Arial"/>
          <w:sz w:val="24"/>
          <w:szCs w:val="24"/>
          <w:vertAlign w:val="subscript"/>
        </w:rPr>
        <w:t>4</w:t>
      </w:r>
      <w:r w:rsidRPr="00BC1E99">
        <w:rPr>
          <w:rFonts w:ascii="Arial" w:hAnsi="Arial" w:cs="Arial"/>
          <w:sz w:val="24"/>
          <w:szCs w:val="24"/>
        </w:rPr>
        <w:t xml:space="preserve">) – saying and “unpacking” (in age-appropriate language) the following Mass </w:t>
      </w:r>
      <w:r w:rsidRPr="00E4113A">
        <w:rPr>
          <w:rFonts w:ascii="Arial" w:hAnsi="Arial" w:cs="Arial"/>
          <w:sz w:val="24"/>
          <w:szCs w:val="24"/>
        </w:rPr>
        <w:t xml:space="preserve">responses: </w:t>
      </w:r>
      <w:r w:rsidR="00E4113A">
        <w:rPr>
          <w:rFonts w:ascii="Arial" w:hAnsi="Arial" w:cs="Arial"/>
          <w:i/>
          <w:sz w:val="24"/>
          <w:szCs w:val="24"/>
        </w:rPr>
        <w:t xml:space="preserve">Penitential Act </w:t>
      </w:r>
      <w:r w:rsidR="00E4113A">
        <w:rPr>
          <w:rFonts w:ascii="Arial" w:hAnsi="Arial" w:cs="Arial"/>
          <w:sz w:val="24"/>
          <w:szCs w:val="24"/>
        </w:rPr>
        <w:t xml:space="preserve">(Confiteor); </w:t>
      </w:r>
      <w:r w:rsidR="00E4113A">
        <w:rPr>
          <w:rFonts w:ascii="Arial" w:hAnsi="Arial" w:cs="Arial"/>
          <w:i/>
          <w:sz w:val="24"/>
          <w:szCs w:val="24"/>
        </w:rPr>
        <w:t xml:space="preserve">Litany </w:t>
      </w:r>
      <w:r w:rsidR="00E4113A">
        <w:rPr>
          <w:rFonts w:ascii="Arial" w:hAnsi="Arial" w:cs="Arial"/>
          <w:sz w:val="24"/>
          <w:szCs w:val="24"/>
        </w:rPr>
        <w:t>(“Lamb of God…”)</w:t>
      </w:r>
    </w:p>
    <w:p w:rsidR="00A35CCD" w:rsidRPr="00834D09" w:rsidRDefault="002373DF" w:rsidP="00834D09">
      <w:pPr>
        <w:spacing w:line="276" w:lineRule="auto"/>
        <w:rPr>
          <w:rFonts w:ascii="Arial" w:hAnsi="Arial" w:cs="Arial"/>
          <w:sz w:val="24"/>
          <w:szCs w:val="28"/>
        </w:rPr>
      </w:pPr>
      <w:r w:rsidRPr="00834D09">
        <w:rPr>
          <w:rFonts w:ascii="Arial Black" w:hAnsi="Arial Black" w:cs="Arial"/>
          <w:b/>
          <w:sz w:val="24"/>
          <w:szCs w:val="28"/>
        </w:rPr>
        <w:lastRenderedPageBreak/>
        <w:t>Unit #2 - Essential Question #3: How do the Sacraments help me increase my faith in Jesus Christ?</w:t>
      </w:r>
      <w:r w:rsidR="00A35CCD" w:rsidRPr="00834D09">
        <w:rPr>
          <w:rFonts w:ascii="Arial Black" w:hAnsi="Arial Black" w:cs="Arial"/>
          <w:b/>
          <w:sz w:val="24"/>
          <w:szCs w:val="28"/>
        </w:rPr>
        <w:t xml:space="preserve"> </w:t>
      </w:r>
      <w:r w:rsidR="00A35CCD" w:rsidRPr="00834D09">
        <w:rPr>
          <w:rFonts w:ascii="Arial" w:hAnsi="Arial" w:cs="Arial"/>
          <w:sz w:val="24"/>
          <w:szCs w:val="28"/>
        </w:rPr>
        <w:t xml:space="preserve">[Focused Theme/Topic: </w:t>
      </w:r>
      <w:r w:rsidR="00A35CCD" w:rsidRPr="00834D09">
        <w:rPr>
          <w:rFonts w:ascii="Arial" w:hAnsi="Arial" w:cs="Arial"/>
          <w:i/>
          <w:sz w:val="24"/>
          <w:szCs w:val="28"/>
        </w:rPr>
        <w:t>Sacraments</w:t>
      </w:r>
      <w:r w:rsidR="00A35CCD" w:rsidRPr="00834D09">
        <w:rPr>
          <w:rFonts w:ascii="Arial" w:hAnsi="Arial" w:cs="Arial"/>
          <w:sz w:val="24"/>
          <w:szCs w:val="28"/>
        </w:rPr>
        <w:t>]</w:t>
      </w:r>
    </w:p>
    <w:p w:rsidR="00546254" w:rsidRDefault="00546254" w:rsidP="00546254">
      <w:pPr>
        <w:spacing w:line="276" w:lineRule="auto"/>
        <w:rPr>
          <w:rFonts w:ascii="Arial" w:hAnsi="Arial" w:cs="Arial"/>
          <w:sz w:val="24"/>
          <w:szCs w:val="28"/>
          <w:u w:val="single"/>
        </w:rPr>
      </w:pPr>
    </w:p>
    <w:p w:rsidR="002373DF" w:rsidRDefault="00CC701A" w:rsidP="00525BEB">
      <w:pPr>
        <w:spacing w:line="276" w:lineRule="auto"/>
        <w:rPr>
          <w:rFonts w:ascii="Arial" w:hAnsi="Arial" w:cs="Arial"/>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C22793" w:rsidRPr="00C22793" w:rsidRDefault="00C22793" w:rsidP="00C22793">
      <w:pPr>
        <w:spacing w:line="276" w:lineRule="auto"/>
        <w:rPr>
          <w:rFonts w:ascii="Arial" w:hAnsi="Arial" w:cs="Arial"/>
          <w:color w:val="FF0000"/>
          <w:sz w:val="24"/>
          <w:szCs w:val="24"/>
        </w:rPr>
      </w:pPr>
      <w:r>
        <w:rPr>
          <w:rFonts w:ascii="Arial" w:hAnsi="Arial" w:cs="Arial"/>
          <w:color w:val="FF0000"/>
          <w:sz w:val="24"/>
          <w:szCs w:val="24"/>
        </w:rPr>
        <w:t xml:space="preserve">Key Targets - </w:t>
      </w:r>
    </w:p>
    <w:p w:rsidR="0065047E" w:rsidRPr="0065047E" w:rsidRDefault="0065047E" w:rsidP="0065047E">
      <w:pPr>
        <w:pStyle w:val="ListParagraph"/>
        <w:numPr>
          <w:ilvl w:val="0"/>
          <w:numId w:val="3"/>
        </w:numPr>
        <w:spacing w:line="276" w:lineRule="auto"/>
        <w:ind w:left="360"/>
        <w:rPr>
          <w:rFonts w:ascii="Arial" w:hAnsi="Arial" w:cs="Arial"/>
          <w:sz w:val="20"/>
          <w:szCs w:val="20"/>
        </w:rPr>
      </w:pPr>
      <w:r w:rsidRPr="00842E0C">
        <w:rPr>
          <w:rFonts w:ascii="Arial" w:hAnsi="Arial" w:cs="Arial"/>
          <w:sz w:val="24"/>
          <w:szCs w:val="24"/>
        </w:rPr>
        <w:t>(U</w:t>
      </w:r>
      <w:r>
        <w:rPr>
          <w:rFonts w:ascii="Arial" w:hAnsi="Arial" w:cs="Arial"/>
          <w:sz w:val="24"/>
          <w:szCs w:val="24"/>
          <w:vertAlign w:val="subscript"/>
        </w:rPr>
        <w:t>1</w:t>
      </w:r>
      <w:r w:rsidRPr="00842E0C">
        <w:rPr>
          <w:rFonts w:ascii="Arial" w:hAnsi="Arial" w:cs="Arial"/>
          <w:sz w:val="24"/>
          <w:szCs w:val="24"/>
        </w:rPr>
        <w:t xml:space="preserve">) </w:t>
      </w:r>
      <w:r w:rsidRPr="00917D66">
        <w:rPr>
          <w:rFonts w:ascii="Arial" w:hAnsi="Arial" w:cs="Arial"/>
          <w:sz w:val="24"/>
          <w:szCs w:val="28"/>
        </w:rPr>
        <w:t xml:space="preserve">4.2.2.4 – The Sacrament of the Eucharist draws people into deeper communion with God and one another. </w:t>
      </w:r>
      <w:r w:rsidRPr="0065047E">
        <w:rPr>
          <w:rFonts w:ascii="Arial" w:hAnsi="Arial" w:cs="Arial"/>
          <w:color w:val="000000"/>
          <w:sz w:val="20"/>
          <w:szCs w:val="20"/>
        </w:rPr>
        <w:t>(CCC#1346; 1396; 1416)</w:t>
      </w:r>
      <w:r>
        <w:rPr>
          <w:rFonts w:ascii="Arial" w:hAnsi="Arial" w:cs="Arial"/>
          <w:color w:val="000000"/>
          <w:sz w:val="24"/>
          <w:szCs w:val="24"/>
        </w:rPr>
        <w:t xml:space="preserve"> </w:t>
      </w:r>
      <w:r w:rsidRPr="0065047E">
        <w:rPr>
          <w:rFonts w:ascii="Arial" w:hAnsi="Arial" w:cs="Arial"/>
          <w:color w:val="000000"/>
          <w:sz w:val="20"/>
          <w:szCs w:val="20"/>
        </w:rPr>
        <w:t>[Transition from EQ #2]</w:t>
      </w:r>
    </w:p>
    <w:p w:rsidR="002373DF" w:rsidRPr="0065047E" w:rsidRDefault="00A30D70" w:rsidP="00525BEB">
      <w:pPr>
        <w:pStyle w:val="ListParagraph"/>
        <w:numPr>
          <w:ilvl w:val="0"/>
          <w:numId w:val="3"/>
        </w:numPr>
        <w:spacing w:line="276" w:lineRule="auto"/>
        <w:ind w:left="360"/>
        <w:rPr>
          <w:rFonts w:ascii="Arial" w:hAnsi="Arial" w:cs="Arial"/>
          <w:sz w:val="20"/>
          <w:szCs w:val="20"/>
        </w:rPr>
      </w:pPr>
      <w:r w:rsidRPr="00842E0C">
        <w:rPr>
          <w:rFonts w:ascii="Arial" w:hAnsi="Arial" w:cs="Arial"/>
          <w:sz w:val="24"/>
          <w:szCs w:val="24"/>
        </w:rPr>
        <w:t>(U</w:t>
      </w:r>
      <w:r w:rsidR="0065047E">
        <w:rPr>
          <w:rFonts w:ascii="Arial" w:hAnsi="Arial" w:cs="Arial"/>
          <w:sz w:val="24"/>
          <w:szCs w:val="24"/>
          <w:vertAlign w:val="subscript"/>
        </w:rPr>
        <w:t>2</w:t>
      </w:r>
      <w:r w:rsidRPr="00842E0C">
        <w:rPr>
          <w:rFonts w:ascii="Arial" w:hAnsi="Arial" w:cs="Arial"/>
          <w:sz w:val="24"/>
          <w:szCs w:val="24"/>
        </w:rPr>
        <w:t xml:space="preserve">) </w:t>
      </w:r>
      <w:r w:rsidR="002373DF" w:rsidRPr="00FA19A9">
        <w:rPr>
          <w:rFonts w:ascii="Arial" w:hAnsi="Arial" w:cs="Arial"/>
          <w:sz w:val="24"/>
          <w:szCs w:val="28"/>
        </w:rPr>
        <w:t xml:space="preserve">4.2.2.1 </w:t>
      </w:r>
      <w:r w:rsidR="002373DF" w:rsidRPr="004844A4">
        <w:rPr>
          <w:rFonts w:ascii="Arial" w:hAnsi="Arial" w:cs="Arial"/>
          <w:sz w:val="24"/>
          <w:szCs w:val="28"/>
        </w:rPr>
        <w:t xml:space="preserve">– </w:t>
      </w:r>
      <w:r w:rsidR="002373DF" w:rsidRPr="00FA19A9">
        <w:rPr>
          <w:rFonts w:ascii="Arial" w:hAnsi="Arial" w:cs="Arial"/>
          <w:sz w:val="24"/>
          <w:szCs w:val="28"/>
        </w:rPr>
        <w:t>Sacraments are sacred signs that celebrate God’s love in which the presence of Jesus Christ brings that love into the lives of the faithful and the Church.</w:t>
      </w:r>
      <w:r w:rsidR="002373DF">
        <w:rPr>
          <w:rFonts w:ascii="Arial" w:hAnsi="Arial" w:cs="Arial"/>
          <w:sz w:val="24"/>
          <w:szCs w:val="28"/>
        </w:rPr>
        <w:t xml:space="preserve"> </w:t>
      </w:r>
      <w:r w:rsidR="002373DF" w:rsidRPr="0065047E">
        <w:rPr>
          <w:rFonts w:ascii="Arial" w:hAnsi="Arial" w:cs="Arial"/>
          <w:color w:val="000000"/>
          <w:sz w:val="20"/>
          <w:szCs w:val="20"/>
        </w:rPr>
        <w:t>(CCC#1085; 1104; 1111)</w:t>
      </w:r>
    </w:p>
    <w:p w:rsidR="00C22793" w:rsidRPr="00C22793" w:rsidRDefault="00C22793" w:rsidP="00C22793">
      <w:pPr>
        <w:spacing w:line="276" w:lineRule="auto"/>
        <w:rPr>
          <w:rFonts w:ascii="Arial" w:hAnsi="Arial" w:cs="Arial"/>
          <w:color w:val="FF0000"/>
          <w:sz w:val="24"/>
          <w:szCs w:val="24"/>
        </w:rPr>
      </w:pPr>
      <w:r>
        <w:rPr>
          <w:rFonts w:ascii="Arial" w:hAnsi="Arial" w:cs="Arial"/>
          <w:color w:val="FF0000"/>
          <w:sz w:val="24"/>
          <w:szCs w:val="24"/>
        </w:rPr>
        <w:t xml:space="preserve">Supporting Targets - </w:t>
      </w:r>
    </w:p>
    <w:p w:rsidR="002373DF" w:rsidRPr="0065047E" w:rsidRDefault="00A30D70" w:rsidP="00525BEB">
      <w:pPr>
        <w:pStyle w:val="ListParagraph"/>
        <w:numPr>
          <w:ilvl w:val="0"/>
          <w:numId w:val="3"/>
        </w:numPr>
        <w:spacing w:line="276" w:lineRule="auto"/>
        <w:ind w:left="360"/>
        <w:rPr>
          <w:rFonts w:ascii="Arial" w:hAnsi="Arial" w:cs="Arial"/>
          <w:sz w:val="20"/>
          <w:szCs w:val="20"/>
        </w:rPr>
      </w:pPr>
      <w:r w:rsidRPr="00842E0C">
        <w:rPr>
          <w:rFonts w:ascii="Arial" w:hAnsi="Arial" w:cs="Arial"/>
          <w:sz w:val="24"/>
          <w:szCs w:val="24"/>
        </w:rPr>
        <w:t>(U</w:t>
      </w:r>
      <w:r>
        <w:rPr>
          <w:rFonts w:ascii="Arial" w:hAnsi="Arial" w:cs="Arial"/>
          <w:sz w:val="24"/>
          <w:szCs w:val="24"/>
          <w:vertAlign w:val="subscript"/>
        </w:rPr>
        <w:t>3</w:t>
      </w:r>
      <w:r w:rsidRPr="00842E0C">
        <w:rPr>
          <w:rFonts w:ascii="Arial" w:hAnsi="Arial" w:cs="Arial"/>
          <w:sz w:val="24"/>
          <w:szCs w:val="24"/>
        </w:rPr>
        <w:t xml:space="preserve">) </w:t>
      </w:r>
      <w:r w:rsidR="002373DF" w:rsidRPr="00C61CAE">
        <w:rPr>
          <w:rFonts w:ascii="Arial" w:hAnsi="Arial" w:cs="Arial"/>
          <w:sz w:val="24"/>
          <w:szCs w:val="28"/>
        </w:rPr>
        <w:t>4.2.4.1</w:t>
      </w:r>
      <w:r w:rsidR="002373DF">
        <w:rPr>
          <w:rFonts w:ascii="Arial" w:hAnsi="Arial" w:cs="Arial"/>
          <w:sz w:val="24"/>
          <w:szCs w:val="28"/>
        </w:rPr>
        <w:t xml:space="preserve"> </w:t>
      </w:r>
      <w:r w:rsidR="002373DF" w:rsidRPr="004844A4">
        <w:rPr>
          <w:rFonts w:ascii="Arial" w:hAnsi="Arial" w:cs="Arial"/>
          <w:sz w:val="24"/>
          <w:szCs w:val="28"/>
        </w:rPr>
        <w:t xml:space="preserve">– </w:t>
      </w:r>
      <w:r w:rsidR="002373DF" w:rsidRPr="00C61CAE">
        <w:rPr>
          <w:rFonts w:ascii="Arial" w:hAnsi="Arial" w:cs="Arial"/>
          <w:sz w:val="24"/>
          <w:szCs w:val="28"/>
        </w:rPr>
        <w:t>Through Baptism, the Holy Spirit helps Christians to think and act as children of God.</w:t>
      </w:r>
      <w:r w:rsidR="002373DF">
        <w:rPr>
          <w:rFonts w:ascii="Arial" w:hAnsi="Arial" w:cs="Arial"/>
          <w:sz w:val="24"/>
          <w:szCs w:val="28"/>
        </w:rPr>
        <w:t xml:space="preserve"> </w:t>
      </w:r>
      <w:r w:rsidR="002373DF" w:rsidRPr="0065047E">
        <w:rPr>
          <w:rFonts w:ascii="Arial" w:hAnsi="Arial" w:cs="Arial"/>
          <w:color w:val="000000"/>
          <w:sz w:val="20"/>
          <w:szCs w:val="20"/>
        </w:rPr>
        <w:t>(CCC#1266; 1279)</w:t>
      </w:r>
    </w:p>
    <w:p w:rsidR="002373DF" w:rsidRPr="0065047E" w:rsidRDefault="00A30D70" w:rsidP="00525BEB">
      <w:pPr>
        <w:pStyle w:val="ListParagraph"/>
        <w:numPr>
          <w:ilvl w:val="0"/>
          <w:numId w:val="3"/>
        </w:numPr>
        <w:spacing w:line="276" w:lineRule="auto"/>
        <w:ind w:left="360"/>
        <w:rPr>
          <w:rFonts w:ascii="Arial" w:hAnsi="Arial" w:cs="Arial"/>
          <w:sz w:val="20"/>
          <w:szCs w:val="20"/>
        </w:rPr>
      </w:pPr>
      <w:r w:rsidRPr="00842E0C">
        <w:rPr>
          <w:rFonts w:ascii="Arial" w:hAnsi="Arial" w:cs="Arial"/>
          <w:sz w:val="24"/>
          <w:szCs w:val="24"/>
        </w:rPr>
        <w:t>(U</w:t>
      </w:r>
      <w:r>
        <w:rPr>
          <w:rFonts w:ascii="Arial" w:hAnsi="Arial" w:cs="Arial"/>
          <w:sz w:val="24"/>
          <w:szCs w:val="24"/>
          <w:vertAlign w:val="subscript"/>
        </w:rPr>
        <w:t>4</w:t>
      </w:r>
      <w:r w:rsidRPr="00842E0C">
        <w:rPr>
          <w:rFonts w:ascii="Arial" w:hAnsi="Arial" w:cs="Arial"/>
          <w:sz w:val="24"/>
          <w:szCs w:val="24"/>
        </w:rPr>
        <w:t xml:space="preserve">) </w:t>
      </w:r>
      <w:r w:rsidR="002373DF" w:rsidRPr="00C61CAE">
        <w:rPr>
          <w:rFonts w:ascii="Arial" w:hAnsi="Arial" w:cs="Arial"/>
          <w:sz w:val="24"/>
          <w:szCs w:val="28"/>
        </w:rPr>
        <w:t>4.2.4.2</w:t>
      </w:r>
      <w:r w:rsidR="002373DF">
        <w:rPr>
          <w:rFonts w:ascii="Arial" w:hAnsi="Arial" w:cs="Arial"/>
          <w:sz w:val="24"/>
          <w:szCs w:val="28"/>
        </w:rPr>
        <w:t xml:space="preserve"> </w:t>
      </w:r>
      <w:r w:rsidR="002373DF" w:rsidRPr="004844A4">
        <w:rPr>
          <w:rFonts w:ascii="Arial" w:hAnsi="Arial" w:cs="Arial"/>
          <w:sz w:val="24"/>
          <w:szCs w:val="28"/>
        </w:rPr>
        <w:t xml:space="preserve">– </w:t>
      </w:r>
      <w:r w:rsidR="002373DF" w:rsidRPr="00C61CAE">
        <w:rPr>
          <w:rFonts w:ascii="Arial" w:hAnsi="Arial" w:cs="Arial"/>
          <w:sz w:val="24"/>
          <w:szCs w:val="28"/>
        </w:rPr>
        <w:t>Baptism gives all people the right and responsibility to participate in the liturgy.</w:t>
      </w:r>
      <w:r w:rsidR="00917D66">
        <w:rPr>
          <w:rFonts w:ascii="Arial" w:hAnsi="Arial" w:cs="Arial"/>
          <w:sz w:val="24"/>
          <w:szCs w:val="28"/>
        </w:rPr>
        <w:t xml:space="preserve"> </w:t>
      </w:r>
      <w:r w:rsidR="002373DF" w:rsidRPr="0065047E">
        <w:rPr>
          <w:rFonts w:ascii="Arial" w:hAnsi="Arial" w:cs="Arial"/>
          <w:color w:val="000000"/>
          <w:sz w:val="20"/>
          <w:szCs w:val="20"/>
        </w:rPr>
        <w:t>(CCC#901; 941; 1140; 1144; 1187; 1269; 1279)</w:t>
      </w:r>
    </w:p>
    <w:p w:rsidR="00546254" w:rsidRDefault="00546254" w:rsidP="00CC701A">
      <w:pPr>
        <w:spacing w:line="276" w:lineRule="auto"/>
        <w:rPr>
          <w:rFonts w:ascii="Arial" w:hAnsi="Arial" w:cs="Arial"/>
          <w:sz w:val="24"/>
          <w:szCs w:val="28"/>
          <w:u w:val="single"/>
        </w:rPr>
      </w:pPr>
    </w:p>
    <w:p w:rsidR="002373DF" w:rsidRPr="00546254" w:rsidRDefault="00CC701A" w:rsidP="00525BEB">
      <w:pPr>
        <w:spacing w:line="276" w:lineRule="auto"/>
        <w:rPr>
          <w:rFonts w:ascii="Arial" w:hAnsi="Arial" w:cs="Arial"/>
          <w:sz w:val="24"/>
          <w:szCs w:val="28"/>
        </w:rPr>
      </w:pPr>
      <w:r w:rsidRPr="00CC701A">
        <w:rPr>
          <w:rFonts w:ascii="Arial" w:hAnsi="Arial" w:cs="Arial"/>
          <w:sz w:val="24"/>
          <w:szCs w:val="28"/>
          <w:u w:val="single"/>
        </w:rPr>
        <w:t>KNOWLEDGE/ SKILLS:</w:t>
      </w:r>
      <w:r w:rsidRPr="00CC701A">
        <w:rPr>
          <w:rFonts w:ascii="Arial" w:hAnsi="Arial" w:cs="Arial"/>
          <w:sz w:val="24"/>
          <w:szCs w:val="28"/>
        </w:rPr>
        <w:t xml:space="preserve"> Learners will know that/be skilled at…</w:t>
      </w:r>
    </w:p>
    <w:p w:rsidR="00C22793" w:rsidRPr="00C22793" w:rsidRDefault="00C22793" w:rsidP="00C22793">
      <w:pPr>
        <w:spacing w:line="276" w:lineRule="auto"/>
        <w:rPr>
          <w:rFonts w:ascii="Arial" w:hAnsi="Arial" w:cs="Arial"/>
          <w:color w:val="FF0000"/>
          <w:sz w:val="24"/>
          <w:szCs w:val="24"/>
        </w:rPr>
      </w:pPr>
      <w:r>
        <w:rPr>
          <w:rFonts w:ascii="Arial" w:hAnsi="Arial" w:cs="Arial"/>
          <w:color w:val="FF0000"/>
          <w:sz w:val="24"/>
          <w:szCs w:val="24"/>
        </w:rPr>
        <w:t xml:space="preserve">Key Targets - </w:t>
      </w:r>
    </w:p>
    <w:p w:rsidR="00917D66" w:rsidRPr="00D918AD" w:rsidRDefault="004771AD" w:rsidP="00525BEB">
      <w:pPr>
        <w:pStyle w:val="ListParagraph"/>
        <w:numPr>
          <w:ilvl w:val="0"/>
          <w:numId w:val="3"/>
        </w:numPr>
        <w:spacing w:line="276" w:lineRule="auto"/>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1</w:t>
      </w:r>
      <w:r>
        <w:rPr>
          <w:rFonts w:ascii="Arial" w:hAnsi="Arial" w:cs="Arial"/>
          <w:sz w:val="24"/>
          <w:szCs w:val="24"/>
        </w:rPr>
        <w:t xml:space="preserve">) </w:t>
      </w:r>
      <w:r w:rsidR="00917D66" w:rsidRPr="00FA19A9">
        <w:rPr>
          <w:rFonts w:ascii="Arial" w:hAnsi="Arial" w:cs="Arial"/>
          <w:sz w:val="24"/>
          <w:szCs w:val="28"/>
        </w:rPr>
        <w:t xml:space="preserve">4.2.2.2 </w:t>
      </w:r>
      <w:r w:rsidR="00917D66" w:rsidRPr="004844A4">
        <w:rPr>
          <w:rFonts w:ascii="Arial" w:hAnsi="Arial" w:cs="Arial"/>
          <w:sz w:val="24"/>
          <w:szCs w:val="28"/>
        </w:rPr>
        <w:t xml:space="preserve">– </w:t>
      </w:r>
      <w:r w:rsidR="00917D66" w:rsidRPr="00FA19A9">
        <w:rPr>
          <w:rFonts w:ascii="Arial" w:hAnsi="Arial" w:cs="Arial"/>
          <w:sz w:val="24"/>
          <w:szCs w:val="28"/>
        </w:rPr>
        <w:t>The Seven Sacraments are divided into three groups: three Sacraments of Christian Initiation, two Sacraments of Healing and two Sacraments at the Service of Communion.</w:t>
      </w:r>
      <w:r w:rsidR="00917D66">
        <w:rPr>
          <w:rFonts w:ascii="Arial" w:hAnsi="Arial" w:cs="Arial"/>
          <w:sz w:val="24"/>
          <w:szCs w:val="28"/>
        </w:rPr>
        <w:t xml:space="preserve"> </w:t>
      </w:r>
      <w:r w:rsidR="00917D66" w:rsidRPr="00D918AD">
        <w:rPr>
          <w:rFonts w:ascii="Arial" w:hAnsi="Arial" w:cs="Arial"/>
          <w:color w:val="000000"/>
          <w:sz w:val="20"/>
          <w:szCs w:val="20"/>
        </w:rPr>
        <w:t>(CCC#1211; 1275)</w:t>
      </w:r>
      <w:r w:rsidR="00A30D70" w:rsidRPr="00D918AD">
        <w:rPr>
          <w:rFonts w:ascii="Arial" w:hAnsi="Arial" w:cs="Arial"/>
          <w:color w:val="000000"/>
          <w:sz w:val="20"/>
          <w:szCs w:val="20"/>
        </w:rPr>
        <w:t xml:space="preserve"> </w:t>
      </w:r>
    </w:p>
    <w:p w:rsidR="00C22793" w:rsidRPr="00C22793" w:rsidRDefault="00C22793" w:rsidP="00C22793">
      <w:pPr>
        <w:spacing w:line="276" w:lineRule="auto"/>
        <w:rPr>
          <w:rFonts w:ascii="Arial" w:hAnsi="Arial" w:cs="Arial"/>
          <w:color w:val="FF0000"/>
          <w:sz w:val="24"/>
          <w:szCs w:val="24"/>
        </w:rPr>
      </w:pPr>
      <w:r w:rsidRPr="00C22793">
        <w:rPr>
          <w:rFonts w:ascii="Arial" w:hAnsi="Arial" w:cs="Arial"/>
          <w:color w:val="FF0000"/>
          <w:sz w:val="24"/>
          <w:szCs w:val="24"/>
        </w:rPr>
        <w:t xml:space="preserve">Supporting Targets - </w:t>
      </w:r>
    </w:p>
    <w:p w:rsidR="002373DF" w:rsidRPr="00D918AD" w:rsidRDefault="004771AD" w:rsidP="00525BEB">
      <w:pPr>
        <w:pStyle w:val="ListParagraph"/>
        <w:numPr>
          <w:ilvl w:val="0"/>
          <w:numId w:val="3"/>
        </w:numPr>
        <w:spacing w:line="276" w:lineRule="auto"/>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2</w:t>
      </w:r>
      <w:r>
        <w:rPr>
          <w:rFonts w:ascii="Arial" w:hAnsi="Arial" w:cs="Arial"/>
          <w:sz w:val="24"/>
          <w:szCs w:val="24"/>
        </w:rPr>
        <w:t xml:space="preserve">) </w:t>
      </w:r>
      <w:r w:rsidR="00917D66" w:rsidRPr="00C61CAE">
        <w:rPr>
          <w:rFonts w:ascii="Arial" w:hAnsi="Arial" w:cs="Arial"/>
          <w:sz w:val="24"/>
          <w:szCs w:val="28"/>
        </w:rPr>
        <w:t xml:space="preserve">4.2.2.3 </w:t>
      </w:r>
      <w:r w:rsidR="00917D66" w:rsidRPr="004844A4">
        <w:rPr>
          <w:rFonts w:ascii="Arial" w:hAnsi="Arial" w:cs="Arial"/>
          <w:sz w:val="24"/>
          <w:szCs w:val="28"/>
        </w:rPr>
        <w:t xml:space="preserve">– </w:t>
      </w:r>
      <w:r w:rsidR="00917D66" w:rsidRPr="00C61CAE">
        <w:rPr>
          <w:rFonts w:ascii="Arial" w:hAnsi="Arial" w:cs="Arial"/>
          <w:sz w:val="24"/>
          <w:szCs w:val="28"/>
        </w:rPr>
        <w:t>The imposition of water on the forehead of the candidate and calling forth the name of the Father and of the Son and of the Holy Spirit are essential in the Rite of Baptism.</w:t>
      </w:r>
      <w:r w:rsidR="00917D66">
        <w:rPr>
          <w:rFonts w:ascii="Arial" w:hAnsi="Arial" w:cs="Arial"/>
          <w:sz w:val="24"/>
          <w:szCs w:val="28"/>
        </w:rPr>
        <w:t xml:space="preserve"> </w:t>
      </w:r>
      <w:r w:rsidR="00044E1F">
        <w:rPr>
          <w:rFonts w:ascii="Arial" w:hAnsi="Arial" w:cs="Arial"/>
          <w:color w:val="000000"/>
          <w:sz w:val="20"/>
          <w:szCs w:val="20"/>
        </w:rPr>
        <w:t>(CCC#1239-</w:t>
      </w:r>
      <w:r w:rsidR="00917D66" w:rsidRPr="00D918AD">
        <w:rPr>
          <w:rFonts w:ascii="Arial" w:hAnsi="Arial" w:cs="Arial"/>
          <w:color w:val="000000"/>
          <w:sz w:val="20"/>
          <w:szCs w:val="20"/>
        </w:rPr>
        <w:t>40; 1278)</w:t>
      </w:r>
    </w:p>
    <w:p w:rsidR="002373DF" w:rsidRPr="002373DF" w:rsidRDefault="002373DF" w:rsidP="00546254">
      <w:pPr>
        <w:rPr>
          <w:rFonts w:ascii="Arial" w:hAnsi="Arial" w:cs="Arial"/>
          <w:sz w:val="24"/>
          <w:szCs w:val="28"/>
        </w:rPr>
      </w:pPr>
    </w:p>
    <w:sectPr w:rsidR="002373DF" w:rsidRPr="002373DF" w:rsidSect="00B42B4A">
      <w:headerReference w:type="default" r:id="rId8"/>
      <w:foot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14" w:rsidRDefault="00802E14" w:rsidP="00BC3B23">
      <w:r>
        <w:separator/>
      </w:r>
    </w:p>
  </w:endnote>
  <w:endnote w:type="continuationSeparator" w:id="0">
    <w:p w:rsidR="00802E14" w:rsidRDefault="00802E14" w:rsidP="00B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0629"/>
      <w:docPartObj>
        <w:docPartGallery w:val="Page Numbers (Bottom of Page)"/>
        <w:docPartUnique/>
      </w:docPartObj>
    </w:sdtPr>
    <w:sdtEndPr>
      <w:rPr>
        <w:noProof/>
      </w:rPr>
    </w:sdtEndPr>
    <w:sdtContent>
      <w:p w:rsidR="00181BB7" w:rsidRDefault="003E25A8">
        <w:pPr>
          <w:pStyle w:val="Footer"/>
          <w:jc w:val="center"/>
        </w:pPr>
        <w:r>
          <w:fldChar w:fldCharType="begin"/>
        </w:r>
        <w:r w:rsidR="00181BB7">
          <w:instrText xml:space="preserve"> PAGE   \* MERGEFORMAT </w:instrText>
        </w:r>
        <w:r>
          <w:fldChar w:fldCharType="separate"/>
        </w:r>
        <w:r w:rsidR="00987EAB">
          <w:rPr>
            <w:noProof/>
          </w:rPr>
          <w:t>1</w:t>
        </w:r>
        <w:r>
          <w:rPr>
            <w:noProof/>
          </w:rPr>
          <w:fldChar w:fldCharType="end"/>
        </w:r>
      </w:p>
    </w:sdtContent>
  </w:sdt>
  <w:p w:rsidR="00181BB7" w:rsidRDefault="00181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14" w:rsidRDefault="00802E14" w:rsidP="00BC3B23">
      <w:r>
        <w:separator/>
      </w:r>
    </w:p>
  </w:footnote>
  <w:footnote w:type="continuationSeparator" w:id="0">
    <w:p w:rsidR="00802E14" w:rsidRDefault="00802E14" w:rsidP="00BC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46113839"/>
      <w:placeholder>
        <w:docPart w:val="82D76BEF7D5A4194A17C2E4CCCAB03B6"/>
      </w:placeholder>
      <w:dataBinding w:prefixMappings="xmlns:ns0='http://schemas.openxmlformats.org/package/2006/metadata/core-properties' xmlns:ns1='http://purl.org/dc/elements/1.1/'" w:xpath="/ns0:coreProperties[1]/ns1:title[1]" w:storeItemID="{6C3C8BC8-F283-45AE-878A-BAB7291924A1}"/>
      <w:text/>
    </w:sdtPr>
    <w:sdtEndPr/>
    <w:sdtContent>
      <w:p w:rsidR="00BC3B23" w:rsidRDefault="005841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Grade </w:t>
        </w:r>
        <w:r w:rsidR="00ED5C1B">
          <w:rPr>
            <w:rFonts w:asciiTheme="majorHAnsi" w:eastAsiaTheme="majorEastAsia" w:hAnsiTheme="majorHAnsi" w:cstheme="majorBidi"/>
            <w:sz w:val="32"/>
            <w:szCs w:val="32"/>
          </w:rPr>
          <w:t xml:space="preserve">4 </w:t>
        </w:r>
        <w:r w:rsidR="00DE76CF">
          <w:rPr>
            <w:rFonts w:asciiTheme="majorHAnsi" w:eastAsiaTheme="majorEastAsia" w:hAnsiTheme="majorHAnsi" w:cstheme="majorBidi"/>
            <w:sz w:val="32"/>
            <w:szCs w:val="32"/>
          </w:rPr>
          <w:t xml:space="preserve">Scope &amp; Sequence </w:t>
        </w:r>
        <w:r w:rsidR="006F2F4B">
          <w:rPr>
            <w:rFonts w:asciiTheme="majorHAnsi" w:eastAsiaTheme="majorEastAsia" w:hAnsiTheme="majorHAnsi" w:cstheme="majorBidi"/>
            <w:sz w:val="32"/>
            <w:szCs w:val="32"/>
          </w:rPr>
          <w:t xml:space="preserve">– </w:t>
        </w:r>
        <w:r w:rsidR="006639DD">
          <w:rPr>
            <w:rFonts w:asciiTheme="majorHAnsi" w:eastAsiaTheme="majorEastAsia" w:hAnsiTheme="majorHAnsi" w:cstheme="majorBidi"/>
            <w:sz w:val="32"/>
            <w:szCs w:val="32"/>
          </w:rPr>
          <w:t>Systematic Catechesis</w:t>
        </w:r>
      </w:p>
    </w:sdtContent>
  </w:sdt>
  <w:p w:rsidR="00BC3B23" w:rsidRDefault="00BC3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25B"/>
    <w:multiLevelType w:val="hybridMultilevel"/>
    <w:tmpl w:val="B8867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5247D"/>
    <w:multiLevelType w:val="hybridMultilevel"/>
    <w:tmpl w:val="C6AA0F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1C0491"/>
    <w:multiLevelType w:val="hybridMultilevel"/>
    <w:tmpl w:val="C182310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9109DA"/>
    <w:multiLevelType w:val="hybridMultilevel"/>
    <w:tmpl w:val="517EE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1473D"/>
    <w:multiLevelType w:val="hybridMultilevel"/>
    <w:tmpl w:val="418E6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F6540"/>
    <w:multiLevelType w:val="hybridMultilevel"/>
    <w:tmpl w:val="6C1026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8578E"/>
    <w:multiLevelType w:val="hybridMultilevel"/>
    <w:tmpl w:val="75D6F6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AF0178"/>
    <w:multiLevelType w:val="hybridMultilevel"/>
    <w:tmpl w:val="BAB2D3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4"/>
  </w:num>
  <w:num w:numId="6">
    <w:abstractNumId w:val="5"/>
  </w:num>
  <w:num w:numId="7">
    <w:abstractNumId w:val="3"/>
  </w:num>
  <w:num w:numId="8">
    <w:abstractNumId w:val="6"/>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23"/>
    <w:rsid w:val="000143F2"/>
    <w:rsid w:val="000164F2"/>
    <w:rsid w:val="000173E6"/>
    <w:rsid w:val="0002296D"/>
    <w:rsid w:val="00023937"/>
    <w:rsid w:val="00032FE8"/>
    <w:rsid w:val="00044E1F"/>
    <w:rsid w:val="0006654F"/>
    <w:rsid w:val="0007041B"/>
    <w:rsid w:val="00070877"/>
    <w:rsid w:val="00082C5B"/>
    <w:rsid w:val="00094137"/>
    <w:rsid w:val="000965DC"/>
    <w:rsid w:val="000A1D1B"/>
    <w:rsid w:val="000A6AC2"/>
    <w:rsid w:val="000B4C23"/>
    <w:rsid w:val="000C1536"/>
    <w:rsid w:val="000C3E71"/>
    <w:rsid w:val="000C606B"/>
    <w:rsid w:val="000D4F95"/>
    <w:rsid w:val="000E515D"/>
    <w:rsid w:val="000E6345"/>
    <w:rsid w:val="000F3EA9"/>
    <w:rsid w:val="00105F79"/>
    <w:rsid w:val="00120EA8"/>
    <w:rsid w:val="0012194C"/>
    <w:rsid w:val="00131B64"/>
    <w:rsid w:val="001406CF"/>
    <w:rsid w:val="00143507"/>
    <w:rsid w:val="00147A1D"/>
    <w:rsid w:val="0016084D"/>
    <w:rsid w:val="001649F3"/>
    <w:rsid w:val="00164CEA"/>
    <w:rsid w:val="00166FFE"/>
    <w:rsid w:val="00181BB7"/>
    <w:rsid w:val="00181D8C"/>
    <w:rsid w:val="001A589F"/>
    <w:rsid w:val="001E00D3"/>
    <w:rsid w:val="001E0BCB"/>
    <w:rsid w:val="001E2517"/>
    <w:rsid w:val="001F7DF1"/>
    <w:rsid w:val="0022240F"/>
    <w:rsid w:val="002373DF"/>
    <w:rsid w:val="00254B69"/>
    <w:rsid w:val="0027259A"/>
    <w:rsid w:val="002814B1"/>
    <w:rsid w:val="002B39E3"/>
    <w:rsid w:val="002C473B"/>
    <w:rsid w:val="002C540B"/>
    <w:rsid w:val="002E50F9"/>
    <w:rsid w:val="002E66BE"/>
    <w:rsid w:val="002F2835"/>
    <w:rsid w:val="002F667D"/>
    <w:rsid w:val="00300D10"/>
    <w:rsid w:val="003226D8"/>
    <w:rsid w:val="003270F5"/>
    <w:rsid w:val="00336A2E"/>
    <w:rsid w:val="003374E6"/>
    <w:rsid w:val="00350EF7"/>
    <w:rsid w:val="003546EE"/>
    <w:rsid w:val="003577AC"/>
    <w:rsid w:val="00363A06"/>
    <w:rsid w:val="00372E3C"/>
    <w:rsid w:val="00377583"/>
    <w:rsid w:val="00377B17"/>
    <w:rsid w:val="00377DD0"/>
    <w:rsid w:val="00381106"/>
    <w:rsid w:val="00381EDA"/>
    <w:rsid w:val="0038680C"/>
    <w:rsid w:val="00393120"/>
    <w:rsid w:val="00396224"/>
    <w:rsid w:val="003B342E"/>
    <w:rsid w:val="003B6C1B"/>
    <w:rsid w:val="003D700E"/>
    <w:rsid w:val="003E01EA"/>
    <w:rsid w:val="003E25A8"/>
    <w:rsid w:val="003E309E"/>
    <w:rsid w:val="003F12B5"/>
    <w:rsid w:val="003F13B5"/>
    <w:rsid w:val="003F1AAF"/>
    <w:rsid w:val="0041556B"/>
    <w:rsid w:val="004200C0"/>
    <w:rsid w:val="004200F1"/>
    <w:rsid w:val="004204EA"/>
    <w:rsid w:val="00421015"/>
    <w:rsid w:val="0043209E"/>
    <w:rsid w:val="00433E18"/>
    <w:rsid w:val="00435BE1"/>
    <w:rsid w:val="004366EA"/>
    <w:rsid w:val="00437D4C"/>
    <w:rsid w:val="00443DCE"/>
    <w:rsid w:val="00445866"/>
    <w:rsid w:val="00457C89"/>
    <w:rsid w:val="00464E5F"/>
    <w:rsid w:val="004771AD"/>
    <w:rsid w:val="0048155C"/>
    <w:rsid w:val="004844A4"/>
    <w:rsid w:val="0049044F"/>
    <w:rsid w:val="00491325"/>
    <w:rsid w:val="004A145A"/>
    <w:rsid w:val="004A6627"/>
    <w:rsid w:val="004A67DA"/>
    <w:rsid w:val="004B696A"/>
    <w:rsid w:val="004C6165"/>
    <w:rsid w:val="004D208C"/>
    <w:rsid w:val="004D4427"/>
    <w:rsid w:val="004E1038"/>
    <w:rsid w:val="004F06CB"/>
    <w:rsid w:val="004F3257"/>
    <w:rsid w:val="00525BEB"/>
    <w:rsid w:val="00536900"/>
    <w:rsid w:val="00540A54"/>
    <w:rsid w:val="00546254"/>
    <w:rsid w:val="00546B57"/>
    <w:rsid w:val="005729F1"/>
    <w:rsid w:val="005740E9"/>
    <w:rsid w:val="00577A67"/>
    <w:rsid w:val="00582A5A"/>
    <w:rsid w:val="0058396C"/>
    <w:rsid w:val="005841E3"/>
    <w:rsid w:val="005A07FA"/>
    <w:rsid w:val="005C2479"/>
    <w:rsid w:val="005C6F0D"/>
    <w:rsid w:val="005D76B2"/>
    <w:rsid w:val="005E39E5"/>
    <w:rsid w:val="005F4793"/>
    <w:rsid w:val="005F4FE4"/>
    <w:rsid w:val="005F760C"/>
    <w:rsid w:val="00602775"/>
    <w:rsid w:val="0061606C"/>
    <w:rsid w:val="00626537"/>
    <w:rsid w:val="006475F6"/>
    <w:rsid w:val="0065047E"/>
    <w:rsid w:val="00663035"/>
    <w:rsid w:val="006639DD"/>
    <w:rsid w:val="00674AD2"/>
    <w:rsid w:val="00675D19"/>
    <w:rsid w:val="00685252"/>
    <w:rsid w:val="006A3850"/>
    <w:rsid w:val="006B28E5"/>
    <w:rsid w:val="006B6D2B"/>
    <w:rsid w:val="006E65EF"/>
    <w:rsid w:val="006F2F4B"/>
    <w:rsid w:val="00717A7A"/>
    <w:rsid w:val="00733734"/>
    <w:rsid w:val="0074154A"/>
    <w:rsid w:val="0076288C"/>
    <w:rsid w:val="007858E7"/>
    <w:rsid w:val="007879FB"/>
    <w:rsid w:val="007A07E2"/>
    <w:rsid w:val="007A6946"/>
    <w:rsid w:val="007B6A8A"/>
    <w:rsid w:val="007C0FFE"/>
    <w:rsid w:val="007C6213"/>
    <w:rsid w:val="007E0B2F"/>
    <w:rsid w:val="007E1B82"/>
    <w:rsid w:val="007F138A"/>
    <w:rsid w:val="007F4DFB"/>
    <w:rsid w:val="007F6B1A"/>
    <w:rsid w:val="007F7050"/>
    <w:rsid w:val="00802E14"/>
    <w:rsid w:val="00823810"/>
    <w:rsid w:val="008253F4"/>
    <w:rsid w:val="00833E5C"/>
    <w:rsid w:val="00834D09"/>
    <w:rsid w:val="00842E0C"/>
    <w:rsid w:val="008433E6"/>
    <w:rsid w:val="00844D22"/>
    <w:rsid w:val="00872F34"/>
    <w:rsid w:val="008876E7"/>
    <w:rsid w:val="008B0129"/>
    <w:rsid w:val="008B1690"/>
    <w:rsid w:val="008B39AD"/>
    <w:rsid w:val="008B5D49"/>
    <w:rsid w:val="008B6D17"/>
    <w:rsid w:val="008E748D"/>
    <w:rsid w:val="008F3BFA"/>
    <w:rsid w:val="008F4E28"/>
    <w:rsid w:val="008F5B02"/>
    <w:rsid w:val="00917D66"/>
    <w:rsid w:val="00925893"/>
    <w:rsid w:val="00926BD5"/>
    <w:rsid w:val="00932C60"/>
    <w:rsid w:val="00934103"/>
    <w:rsid w:val="00935E2C"/>
    <w:rsid w:val="00950FBB"/>
    <w:rsid w:val="00953E89"/>
    <w:rsid w:val="00954AB0"/>
    <w:rsid w:val="00955DA4"/>
    <w:rsid w:val="0096526C"/>
    <w:rsid w:val="00987EAB"/>
    <w:rsid w:val="00993BEF"/>
    <w:rsid w:val="009C04B1"/>
    <w:rsid w:val="009C2AEB"/>
    <w:rsid w:val="009C5DE8"/>
    <w:rsid w:val="009C61D6"/>
    <w:rsid w:val="009D1F87"/>
    <w:rsid w:val="009E316B"/>
    <w:rsid w:val="009E5860"/>
    <w:rsid w:val="009F2CB2"/>
    <w:rsid w:val="00A237E4"/>
    <w:rsid w:val="00A25AC6"/>
    <w:rsid w:val="00A30D70"/>
    <w:rsid w:val="00A35CCD"/>
    <w:rsid w:val="00A43E62"/>
    <w:rsid w:val="00A471AB"/>
    <w:rsid w:val="00A51860"/>
    <w:rsid w:val="00A5267C"/>
    <w:rsid w:val="00A613BA"/>
    <w:rsid w:val="00A77E17"/>
    <w:rsid w:val="00A8276A"/>
    <w:rsid w:val="00A904C9"/>
    <w:rsid w:val="00A91AC7"/>
    <w:rsid w:val="00A97658"/>
    <w:rsid w:val="00AA49D7"/>
    <w:rsid w:val="00AB4302"/>
    <w:rsid w:val="00AC2F43"/>
    <w:rsid w:val="00AC4FC0"/>
    <w:rsid w:val="00AD6836"/>
    <w:rsid w:val="00AE2807"/>
    <w:rsid w:val="00AF4683"/>
    <w:rsid w:val="00AF74A6"/>
    <w:rsid w:val="00B0013E"/>
    <w:rsid w:val="00B00D82"/>
    <w:rsid w:val="00B22445"/>
    <w:rsid w:val="00B32572"/>
    <w:rsid w:val="00B42B4A"/>
    <w:rsid w:val="00B4381D"/>
    <w:rsid w:val="00B5324F"/>
    <w:rsid w:val="00B61E50"/>
    <w:rsid w:val="00B8416B"/>
    <w:rsid w:val="00B92854"/>
    <w:rsid w:val="00BA2D85"/>
    <w:rsid w:val="00BA398D"/>
    <w:rsid w:val="00BC1E99"/>
    <w:rsid w:val="00BC3B23"/>
    <w:rsid w:val="00BD0474"/>
    <w:rsid w:val="00BE4E28"/>
    <w:rsid w:val="00BE5427"/>
    <w:rsid w:val="00BF3EB7"/>
    <w:rsid w:val="00BF4DD8"/>
    <w:rsid w:val="00C05000"/>
    <w:rsid w:val="00C107A5"/>
    <w:rsid w:val="00C11C90"/>
    <w:rsid w:val="00C13F19"/>
    <w:rsid w:val="00C20158"/>
    <w:rsid w:val="00C22793"/>
    <w:rsid w:val="00C3052C"/>
    <w:rsid w:val="00C312CB"/>
    <w:rsid w:val="00C609DE"/>
    <w:rsid w:val="00C61D7B"/>
    <w:rsid w:val="00C6327E"/>
    <w:rsid w:val="00C775CB"/>
    <w:rsid w:val="00C80789"/>
    <w:rsid w:val="00C833D5"/>
    <w:rsid w:val="00C87087"/>
    <w:rsid w:val="00C93737"/>
    <w:rsid w:val="00CA576A"/>
    <w:rsid w:val="00CB0CB3"/>
    <w:rsid w:val="00CB405B"/>
    <w:rsid w:val="00CC61EC"/>
    <w:rsid w:val="00CC701A"/>
    <w:rsid w:val="00CF0A36"/>
    <w:rsid w:val="00CF77E2"/>
    <w:rsid w:val="00D34D63"/>
    <w:rsid w:val="00D40B67"/>
    <w:rsid w:val="00D442E3"/>
    <w:rsid w:val="00D53CC9"/>
    <w:rsid w:val="00D55BD7"/>
    <w:rsid w:val="00D57589"/>
    <w:rsid w:val="00D63940"/>
    <w:rsid w:val="00D9124C"/>
    <w:rsid w:val="00D918AD"/>
    <w:rsid w:val="00D96C15"/>
    <w:rsid w:val="00DA4238"/>
    <w:rsid w:val="00DA4289"/>
    <w:rsid w:val="00DB24E6"/>
    <w:rsid w:val="00DE1E8E"/>
    <w:rsid w:val="00DE76CF"/>
    <w:rsid w:val="00DF10D1"/>
    <w:rsid w:val="00DF7DF7"/>
    <w:rsid w:val="00E0045F"/>
    <w:rsid w:val="00E12841"/>
    <w:rsid w:val="00E26E06"/>
    <w:rsid w:val="00E3476A"/>
    <w:rsid w:val="00E362F1"/>
    <w:rsid w:val="00E37FAF"/>
    <w:rsid w:val="00E4113A"/>
    <w:rsid w:val="00E50E3F"/>
    <w:rsid w:val="00E61FAE"/>
    <w:rsid w:val="00E6446E"/>
    <w:rsid w:val="00E72CBE"/>
    <w:rsid w:val="00EA795B"/>
    <w:rsid w:val="00EB03FC"/>
    <w:rsid w:val="00EC45EE"/>
    <w:rsid w:val="00EC67FB"/>
    <w:rsid w:val="00EC78B8"/>
    <w:rsid w:val="00ED5C1B"/>
    <w:rsid w:val="00EE29E1"/>
    <w:rsid w:val="00EF1E15"/>
    <w:rsid w:val="00EF5831"/>
    <w:rsid w:val="00F05DAD"/>
    <w:rsid w:val="00F07E4D"/>
    <w:rsid w:val="00F10E97"/>
    <w:rsid w:val="00F50B05"/>
    <w:rsid w:val="00F70249"/>
    <w:rsid w:val="00F869BF"/>
    <w:rsid w:val="00FC6EA4"/>
    <w:rsid w:val="00FD057A"/>
    <w:rsid w:val="00FE1FE3"/>
    <w:rsid w:val="00FF1176"/>
    <w:rsid w:val="00FF22AF"/>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99"/>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99"/>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440134">
      <w:bodyDiv w:val="1"/>
      <w:marLeft w:val="0"/>
      <w:marRight w:val="0"/>
      <w:marTop w:val="0"/>
      <w:marBottom w:val="0"/>
      <w:divBdr>
        <w:top w:val="none" w:sz="0" w:space="0" w:color="auto"/>
        <w:left w:val="none" w:sz="0" w:space="0" w:color="auto"/>
        <w:bottom w:val="none" w:sz="0" w:space="0" w:color="auto"/>
        <w:right w:val="none" w:sz="0" w:space="0" w:color="auto"/>
      </w:divBdr>
    </w:div>
    <w:div w:id="2051034537">
      <w:bodyDiv w:val="1"/>
      <w:marLeft w:val="0"/>
      <w:marRight w:val="0"/>
      <w:marTop w:val="0"/>
      <w:marBottom w:val="0"/>
      <w:divBdr>
        <w:top w:val="none" w:sz="0" w:space="0" w:color="auto"/>
        <w:left w:val="none" w:sz="0" w:space="0" w:color="auto"/>
        <w:bottom w:val="none" w:sz="0" w:space="0" w:color="auto"/>
        <w:right w:val="none" w:sz="0" w:space="0" w:color="auto"/>
      </w:divBdr>
      <w:divsChild>
        <w:div w:id="2091535398">
          <w:marLeft w:val="0"/>
          <w:marRight w:val="0"/>
          <w:marTop w:val="0"/>
          <w:marBottom w:val="0"/>
          <w:divBdr>
            <w:top w:val="none" w:sz="0" w:space="0" w:color="auto"/>
            <w:left w:val="none" w:sz="0" w:space="0" w:color="auto"/>
            <w:bottom w:val="none" w:sz="0" w:space="0" w:color="auto"/>
            <w:right w:val="none" w:sz="0" w:space="0" w:color="auto"/>
          </w:divBdr>
          <w:divsChild>
            <w:div w:id="948664719">
              <w:marLeft w:val="0"/>
              <w:marRight w:val="0"/>
              <w:marTop w:val="0"/>
              <w:marBottom w:val="0"/>
              <w:divBdr>
                <w:top w:val="none" w:sz="0" w:space="0" w:color="auto"/>
                <w:left w:val="none" w:sz="0" w:space="0" w:color="auto"/>
                <w:bottom w:val="none" w:sz="0" w:space="0" w:color="auto"/>
                <w:right w:val="none" w:sz="0" w:space="0" w:color="auto"/>
              </w:divBdr>
              <w:divsChild>
                <w:div w:id="1000809376">
                  <w:marLeft w:val="0"/>
                  <w:marRight w:val="0"/>
                  <w:marTop w:val="0"/>
                  <w:marBottom w:val="0"/>
                  <w:divBdr>
                    <w:top w:val="none" w:sz="0" w:space="0" w:color="auto"/>
                    <w:left w:val="none" w:sz="0" w:space="0" w:color="auto"/>
                    <w:bottom w:val="none" w:sz="0" w:space="0" w:color="auto"/>
                    <w:right w:val="none" w:sz="0" w:space="0" w:color="auto"/>
                  </w:divBdr>
                  <w:divsChild>
                    <w:div w:id="1873492734">
                      <w:marLeft w:val="0"/>
                      <w:marRight w:val="0"/>
                      <w:marTop w:val="0"/>
                      <w:marBottom w:val="0"/>
                      <w:divBdr>
                        <w:top w:val="none" w:sz="0" w:space="0" w:color="auto"/>
                        <w:left w:val="none" w:sz="0" w:space="0" w:color="auto"/>
                        <w:bottom w:val="none" w:sz="0" w:space="0" w:color="auto"/>
                        <w:right w:val="none" w:sz="0" w:space="0" w:color="auto"/>
                      </w:divBdr>
                      <w:divsChild>
                        <w:div w:id="1573543899">
                          <w:marLeft w:val="0"/>
                          <w:marRight w:val="0"/>
                          <w:marTop w:val="0"/>
                          <w:marBottom w:val="0"/>
                          <w:divBdr>
                            <w:top w:val="none" w:sz="0" w:space="0" w:color="auto"/>
                            <w:left w:val="none" w:sz="0" w:space="0" w:color="auto"/>
                            <w:bottom w:val="none" w:sz="0" w:space="0" w:color="auto"/>
                            <w:right w:val="none" w:sz="0" w:space="0" w:color="auto"/>
                          </w:divBdr>
                          <w:divsChild>
                            <w:div w:id="190268573">
                              <w:marLeft w:val="0"/>
                              <w:marRight w:val="0"/>
                              <w:marTop w:val="0"/>
                              <w:marBottom w:val="0"/>
                              <w:divBdr>
                                <w:top w:val="none" w:sz="0" w:space="0" w:color="auto"/>
                                <w:left w:val="none" w:sz="0" w:space="0" w:color="auto"/>
                                <w:bottom w:val="none" w:sz="0" w:space="0" w:color="auto"/>
                                <w:right w:val="none" w:sz="0" w:space="0" w:color="auto"/>
                              </w:divBdr>
                              <w:divsChild>
                                <w:div w:id="1685547506">
                                  <w:marLeft w:val="0"/>
                                  <w:marRight w:val="0"/>
                                  <w:marTop w:val="0"/>
                                  <w:marBottom w:val="0"/>
                                  <w:divBdr>
                                    <w:top w:val="none" w:sz="0" w:space="0" w:color="auto"/>
                                    <w:left w:val="none" w:sz="0" w:space="0" w:color="auto"/>
                                    <w:bottom w:val="none" w:sz="0" w:space="0" w:color="auto"/>
                                    <w:right w:val="none" w:sz="0" w:space="0" w:color="auto"/>
                                  </w:divBdr>
                                  <w:divsChild>
                                    <w:div w:id="1945116196">
                                      <w:marLeft w:val="0"/>
                                      <w:marRight w:val="0"/>
                                      <w:marTop w:val="0"/>
                                      <w:marBottom w:val="0"/>
                                      <w:divBdr>
                                        <w:top w:val="none" w:sz="0" w:space="0" w:color="auto"/>
                                        <w:left w:val="none" w:sz="0" w:space="0" w:color="auto"/>
                                        <w:bottom w:val="none" w:sz="0" w:space="0" w:color="auto"/>
                                        <w:right w:val="none" w:sz="0" w:space="0" w:color="auto"/>
                                      </w:divBdr>
                                      <w:divsChild>
                                        <w:div w:id="498155277">
                                          <w:marLeft w:val="0"/>
                                          <w:marRight w:val="0"/>
                                          <w:marTop w:val="0"/>
                                          <w:marBottom w:val="0"/>
                                          <w:divBdr>
                                            <w:top w:val="none" w:sz="0" w:space="0" w:color="auto"/>
                                            <w:left w:val="none" w:sz="0" w:space="0" w:color="auto"/>
                                            <w:bottom w:val="none" w:sz="0" w:space="0" w:color="auto"/>
                                            <w:right w:val="none" w:sz="0" w:space="0" w:color="auto"/>
                                          </w:divBdr>
                                          <w:divsChild>
                                            <w:div w:id="229193909">
                                              <w:marLeft w:val="0"/>
                                              <w:marRight w:val="0"/>
                                              <w:marTop w:val="0"/>
                                              <w:marBottom w:val="0"/>
                                              <w:divBdr>
                                                <w:top w:val="single" w:sz="12" w:space="2" w:color="FFFFCC"/>
                                                <w:left w:val="single" w:sz="12" w:space="2" w:color="FFFFCC"/>
                                                <w:bottom w:val="single" w:sz="12" w:space="2" w:color="FFFFCC"/>
                                                <w:right w:val="single" w:sz="12" w:space="0" w:color="FFFFCC"/>
                                              </w:divBdr>
                                              <w:divsChild>
                                                <w:div w:id="113639985">
                                                  <w:marLeft w:val="0"/>
                                                  <w:marRight w:val="0"/>
                                                  <w:marTop w:val="0"/>
                                                  <w:marBottom w:val="0"/>
                                                  <w:divBdr>
                                                    <w:top w:val="none" w:sz="0" w:space="0" w:color="auto"/>
                                                    <w:left w:val="none" w:sz="0" w:space="0" w:color="auto"/>
                                                    <w:bottom w:val="none" w:sz="0" w:space="0" w:color="auto"/>
                                                    <w:right w:val="none" w:sz="0" w:space="0" w:color="auto"/>
                                                  </w:divBdr>
                                                  <w:divsChild>
                                                    <w:div w:id="42366010">
                                                      <w:marLeft w:val="0"/>
                                                      <w:marRight w:val="0"/>
                                                      <w:marTop w:val="0"/>
                                                      <w:marBottom w:val="0"/>
                                                      <w:divBdr>
                                                        <w:top w:val="none" w:sz="0" w:space="0" w:color="auto"/>
                                                        <w:left w:val="none" w:sz="0" w:space="0" w:color="auto"/>
                                                        <w:bottom w:val="none" w:sz="0" w:space="0" w:color="auto"/>
                                                        <w:right w:val="none" w:sz="0" w:space="0" w:color="auto"/>
                                                      </w:divBdr>
                                                      <w:divsChild>
                                                        <w:div w:id="15625227">
                                                          <w:marLeft w:val="0"/>
                                                          <w:marRight w:val="0"/>
                                                          <w:marTop w:val="0"/>
                                                          <w:marBottom w:val="0"/>
                                                          <w:divBdr>
                                                            <w:top w:val="none" w:sz="0" w:space="0" w:color="auto"/>
                                                            <w:left w:val="none" w:sz="0" w:space="0" w:color="auto"/>
                                                            <w:bottom w:val="none" w:sz="0" w:space="0" w:color="auto"/>
                                                            <w:right w:val="none" w:sz="0" w:space="0" w:color="auto"/>
                                                          </w:divBdr>
                                                          <w:divsChild>
                                                            <w:div w:id="1851942889">
                                                              <w:marLeft w:val="0"/>
                                                              <w:marRight w:val="0"/>
                                                              <w:marTop w:val="0"/>
                                                              <w:marBottom w:val="0"/>
                                                              <w:divBdr>
                                                                <w:top w:val="none" w:sz="0" w:space="0" w:color="auto"/>
                                                                <w:left w:val="none" w:sz="0" w:space="0" w:color="auto"/>
                                                                <w:bottom w:val="none" w:sz="0" w:space="0" w:color="auto"/>
                                                                <w:right w:val="none" w:sz="0" w:space="0" w:color="auto"/>
                                                              </w:divBdr>
                                                              <w:divsChild>
                                                                <w:div w:id="899363976">
                                                                  <w:marLeft w:val="0"/>
                                                                  <w:marRight w:val="0"/>
                                                                  <w:marTop w:val="0"/>
                                                                  <w:marBottom w:val="0"/>
                                                                  <w:divBdr>
                                                                    <w:top w:val="none" w:sz="0" w:space="0" w:color="auto"/>
                                                                    <w:left w:val="none" w:sz="0" w:space="0" w:color="auto"/>
                                                                    <w:bottom w:val="none" w:sz="0" w:space="0" w:color="auto"/>
                                                                    <w:right w:val="none" w:sz="0" w:space="0" w:color="auto"/>
                                                                  </w:divBdr>
                                                                  <w:divsChild>
                                                                    <w:div w:id="1633320698">
                                                                      <w:marLeft w:val="0"/>
                                                                      <w:marRight w:val="0"/>
                                                                      <w:marTop w:val="0"/>
                                                                      <w:marBottom w:val="0"/>
                                                                      <w:divBdr>
                                                                        <w:top w:val="none" w:sz="0" w:space="0" w:color="auto"/>
                                                                        <w:left w:val="none" w:sz="0" w:space="0" w:color="auto"/>
                                                                        <w:bottom w:val="none" w:sz="0" w:space="0" w:color="auto"/>
                                                                        <w:right w:val="none" w:sz="0" w:space="0" w:color="auto"/>
                                                                      </w:divBdr>
                                                                      <w:divsChild>
                                                                        <w:div w:id="908803546">
                                                                          <w:marLeft w:val="0"/>
                                                                          <w:marRight w:val="0"/>
                                                                          <w:marTop w:val="0"/>
                                                                          <w:marBottom w:val="0"/>
                                                                          <w:divBdr>
                                                                            <w:top w:val="none" w:sz="0" w:space="0" w:color="auto"/>
                                                                            <w:left w:val="none" w:sz="0" w:space="0" w:color="auto"/>
                                                                            <w:bottom w:val="none" w:sz="0" w:space="0" w:color="auto"/>
                                                                            <w:right w:val="none" w:sz="0" w:space="0" w:color="auto"/>
                                                                          </w:divBdr>
                                                                          <w:divsChild>
                                                                            <w:div w:id="1527675240">
                                                                              <w:marLeft w:val="0"/>
                                                                              <w:marRight w:val="0"/>
                                                                              <w:marTop w:val="0"/>
                                                                              <w:marBottom w:val="0"/>
                                                                              <w:divBdr>
                                                                                <w:top w:val="none" w:sz="0" w:space="0" w:color="auto"/>
                                                                                <w:left w:val="none" w:sz="0" w:space="0" w:color="auto"/>
                                                                                <w:bottom w:val="none" w:sz="0" w:space="0" w:color="auto"/>
                                                                                <w:right w:val="none" w:sz="0" w:space="0" w:color="auto"/>
                                                                              </w:divBdr>
                                                                              <w:divsChild>
                                                                                <w:div w:id="725303266">
                                                                                  <w:marLeft w:val="0"/>
                                                                                  <w:marRight w:val="0"/>
                                                                                  <w:marTop w:val="0"/>
                                                                                  <w:marBottom w:val="0"/>
                                                                                  <w:divBdr>
                                                                                    <w:top w:val="none" w:sz="0" w:space="0" w:color="auto"/>
                                                                                    <w:left w:val="none" w:sz="0" w:space="0" w:color="auto"/>
                                                                                    <w:bottom w:val="none" w:sz="0" w:space="0" w:color="auto"/>
                                                                                    <w:right w:val="none" w:sz="0" w:space="0" w:color="auto"/>
                                                                                  </w:divBdr>
                                                                                  <w:divsChild>
                                                                                    <w:div w:id="716858960">
                                                                                      <w:marLeft w:val="0"/>
                                                                                      <w:marRight w:val="0"/>
                                                                                      <w:marTop w:val="0"/>
                                                                                      <w:marBottom w:val="0"/>
                                                                                      <w:divBdr>
                                                                                        <w:top w:val="none" w:sz="0" w:space="0" w:color="auto"/>
                                                                                        <w:left w:val="none" w:sz="0" w:space="0" w:color="auto"/>
                                                                                        <w:bottom w:val="none" w:sz="0" w:space="0" w:color="auto"/>
                                                                                        <w:right w:val="none" w:sz="0" w:space="0" w:color="auto"/>
                                                                                      </w:divBdr>
                                                                                      <w:divsChild>
                                                                                        <w:div w:id="936984355">
                                                                                          <w:marLeft w:val="0"/>
                                                                                          <w:marRight w:val="120"/>
                                                                                          <w:marTop w:val="0"/>
                                                                                          <w:marBottom w:val="150"/>
                                                                                          <w:divBdr>
                                                                                            <w:top w:val="single" w:sz="2" w:space="0" w:color="EFEFEF"/>
                                                                                            <w:left w:val="single" w:sz="6" w:space="0" w:color="EFEFEF"/>
                                                                                            <w:bottom w:val="single" w:sz="6" w:space="0" w:color="E2E2E2"/>
                                                                                            <w:right w:val="single" w:sz="6" w:space="0" w:color="EFEFEF"/>
                                                                                          </w:divBdr>
                                                                                          <w:divsChild>
                                                                                            <w:div w:id="889807920">
                                                                                              <w:marLeft w:val="0"/>
                                                                                              <w:marRight w:val="0"/>
                                                                                              <w:marTop w:val="0"/>
                                                                                              <w:marBottom w:val="0"/>
                                                                                              <w:divBdr>
                                                                                                <w:top w:val="none" w:sz="0" w:space="0" w:color="auto"/>
                                                                                                <w:left w:val="none" w:sz="0" w:space="0" w:color="auto"/>
                                                                                                <w:bottom w:val="none" w:sz="0" w:space="0" w:color="auto"/>
                                                                                                <w:right w:val="none" w:sz="0" w:space="0" w:color="auto"/>
                                                                                              </w:divBdr>
                                                                                              <w:divsChild>
                                                                                                <w:div w:id="1084572504">
                                                                                                  <w:marLeft w:val="0"/>
                                                                                                  <w:marRight w:val="0"/>
                                                                                                  <w:marTop w:val="0"/>
                                                                                                  <w:marBottom w:val="0"/>
                                                                                                  <w:divBdr>
                                                                                                    <w:top w:val="none" w:sz="0" w:space="0" w:color="auto"/>
                                                                                                    <w:left w:val="none" w:sz="0" w:space="0" w:color="auto"/>
                                                                                                    <w:bottom w:val="none" w:sz="0" w:space="0" w:color="auto"/>
                                                                                                    <w:right w:val="none" w:sz="0" w:space="0" w:color="auto"/>
                                                                                                  </w:divBdr>
                                                                                                  <w:divsChild>
                                                                                                    <w:div w:id="1818646325">
                                                                                                      <w:marLeft w:val="0"/>
                                                                                                      <w:marRight w:val="0"/>
                                                                                                      <w:marTop w:val="0"/>
                                                                                                      <w:marBottom w:val="0"/>
                                                                                                      <w:divBdr>
                                                                                                        <w:top w:val="none" w:sz="0" w:space="0" w:color="auto"/>
                                                                                                        <w:left w:val="none" w:sz="0" w:space="0" w:color="auto"/>
                                                                                                        <w:bottom w:val="none" w:sz="0" w:space="0" w:color="auto"/>
                                                                                                        <w:right w:val="none" w:sz="0" w:space="0" w:color="auto"/>
                                                                                                      </w:divBdr>
                                                                                                      <w:divsChild>
                                                                                                        <w:div w:id="498425185">
                                                                                                          <w:marLeft w:val="0"/>
                                                                                                          <w:marRight w:val="0"/>
                                                                                                          <w:marTop w:val="0"/>
                                                                                                          <w:marBottom w:val="0"/>
                                                                                                          <w:divBdr>
                                                                                                            <w:top w:val="none" w:sz="0" w:space="0" w:color="auto"/>
                                                                                                            <w:left w:val="none" w:sz="0" w:space="0" w:color="auto"/>
                                                                                                            <w:bottom w:val="none" w:sz="0" w:space="0" w:color="auto"/>
                                                                                                            <w:right w:val="none" w:sz="0" w:space="0" w:color="auto"/>
                                                                                                          </w:divBdr>
                                                                                                          <w:divsChild>
                                                                                                            <w:div w:id="656497561">
                                                                                                              <w:marLeft w:val="0"/>
                                                                                                              <w:marRight w:val="0"/>
                                                                                                              <w:marTop w:val="0"/>
                                                                                                              <w:marBottom w:val="0"/>
                                                                                                              <w:divBdr>
                                                                                                                <w:top w:val="single" w:sz="2" w:space="4" w:color="D8D8D8"/>
                                                                                                                <w:left w:val="single" w:sz="2" w:space="0" w:color="D8D8D8"/>
                                                                                                                <w:bottom w:val="single" w:sz="2" w:space="4" w:color="D8D8D8"/>
                                                                                                                <w:right w:val="single" w:sz="2" w:space="0" w:color="D8D8D8"/>
                                                                                                              </w:divBdr>
                                                                                                              <w:divsChild>
                                                                                                                <w:div w:id="730079695">
                                                                                                                  <w:marLeft w:val="225"/>
                                                                                                                  <w:marRight w:val="225"/>
                                                                                                                  <w:marTop w:val="75"/>
                                                                                                                  <w:marBottom w:val="75"/>
                                                                                                                  <w:divBdr>
                                                                                                                    <w:top w:val="none" w:sz="0" w:space="0" w:color="auto"/>
                                                                                                                    <w:left w:val="none" w:sz="0" w:space="0" w:color="auto"/>
                                                                                                                    <w:bottom w:val="none" w:sz="0" w:space="0" w:color="auto"/>
                                                                                                                    <w:right w:val="none" w:sz="0" w:space="0" w:color="auto"/>
                                                                                                                  </w:divBdr>
                                                                                                                  <w:divsChild>
                                                                                                                    <w:div w:id="17439533">
                                                                                                                      <w:marLeft w:val="0"/>
                                                                                                                      <w:marRight w:val="0"/>
                                                                                                                      <w:marTop w:val="0"/>
                                                                                                                      <w:marBottom w:val="0"/>
                                                                                                                      <w:divBdr>
                                                                                                                        <w:top w:val="single" w:sz="6" w:space="0" w:color="auto"/>
                                                                                                                        <w:left w:val="single" w:sz="6" w:space="0" w:color="auto"/>
                                                                                                                        <w:bottom w:val="single" w:sz="6" w:space="0" w:color="auto"/>
                                                                                                                        <w:right w:val="single" w:sz="6" w:space="0" w:color="auto"/>
                                                                                                                      </w:divBdr>
                                                                                                                      <w:divsChild>
                                                                                                                        <w:div w:id="828903271">
                                                                                                                          <w:marLeft w:val="0"/>
                                                                                                                          <w:marRight w:val="0"/>
                                                                                                                          <w:marTop w:val="0"/>
                                                                                                                          <w:marBottom w:val="0"/>
                                                                                                                          <w:divBdr>
                                                                                                                            <w:top w:val="none" w:sz="0" w:space="0" w:color="auto"/>
                                                                                                                            <w:left w:val="none" w:sz="0" w:space="0" w:color="auto"/>
                                                                                                                            <w:bottom w:val="none" w:sz="0" w:space="0" w:color="auto"/>
                                                                                                                            <w:right w:val="none" w:sz="0" w:space="0" w:color="auto"/>
                                                                                                                          </w:divBdr>
                                                                                                                          <w:divsChild>
                                                                                                                            <w:div w:id="623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D76BEF7D5A4194A17C2E4CCCAB03B6"/>
        <w:category>
          <w:name w:val="General"/>
          <w:gallery w:val="placeholder"/>
        </w:category>
        <w:types>
          <w:type w:val="bbPlcHdr"/>
        </w:types>
        <w:behaviors>
          <w:behavior w:val="content"/>
        </w:behaviors>
        <w:guid w:val="{1120D3ED-237F-4346-9020-015004BDFBB7}"/>
      </w:docPartPr>
      <w:docPartBody>
        <w:p w:rsidR="001B3208" w:rsidRDefault="00902BC7" w:rsidP="00902BC7">
          <w:pPr>
            <w:pStyle w:val="82D76BEF7D5A4194A17C2E4CCCAB03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20"/>
  <w:characterSpacingControl w:val="doNotCompress"/>
  <w:compat>
    <w:useFELayout/>
    <w:compatSetting w:name="compatibilityMode" w:uri="http://schemas.microsoft.com/office/word" w:val="12"/>
  </w:compat>
  <w:rsids>
    <w:rsidRoot w:val="00902BC7"/>
    <w:rsid w:val="000A6A8E"/>
    <w:rsid w:val="000C2309"/>
    <w:rsid w:val="000D21A3"/>
    <w:rsid w:val="0013547B"/>
    <w:rsid w:val="001B3208"/>
    <w:rsid w:val="00220AC6"/>
    <w:rsid w:val="00243DFB"/>
    <w:rsid w:val="002E293F"/>
    <w:rsid w:val="0037276E"/>
    <w:rsid w:val="003D78B5"/>
    <w:rsid w:val="00447CB9"/>
    <w:rsid w:val="00572B16"/>
    <w:rsid w:val="0057710A"/>
    <w:rsid w:val="006851B8"/>
    <w:rsid w:val="00814C30"/>
    <w:rsid w:val="00902BC7"/>
    <w:rsid w:val="009C33E1"/>
    <w:rsid w:val="009F4717"/>
    <w:rsid w:val="00A97FA4"/>
    <w:rsid w:val="00AE09EC"/>
    <w:rsid w:val="00B84309"/>
    <w:rsid w:val="00C521B7"/>
    <w:rsid w:val="00C85DAB"/>
    <w:rsid w:val="00CB248F"/>
    <w:rsid w:val="00D3784C"/>
    <w:rsid w:val="00E579B2"/>
    <w:rsid w:val="00EB36A3"/>
    <w:rsid w:val="00F7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76BEF7D5A4194A17C2E4CCCAB03B6">
    <w:name w:val="82D76BEF7D5A4194A17C2E4CCCAB03B6"/>
    <w:rsid w:val="00902B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Grade 4 Scope &amp; Sequence – Systematic Catechesis</vt:lpstr>
    </vt:vector>
  </TitlesOfParts>
  <Company>Microsoft</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4 Scope &amp; Sequence – Systematic Catechesis</dc:title>
  <dc:creator>Sharon</dc:creator>
  <cp:lastModifiedBy>Sharon</cp:lastModifiedBy>
  <cp:revision>2</cp:revision>
  <cp:lastPrinted>2015-11-01T21:15:00Z</cp:lastPrinted>
  <dcterms:created xsi:type="dcterms:W3CDTF">2018-06-21T14:46:00Z</dcterms:created>
  <dcterms:modified xsi:type="dcterms:W3CDTF">2018-06-21T14:46:00Z</dcterms:modified>
</cp:coreProperties>
</file>